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ohneRahmen"/>
        <w:tblW w:w="0" w:type="auto"/>
        <w:tblLook w:val="04A0" w:firstRow="1" w:lastRow="0" w:firstColumn="1" w:lastColumn="0" w:noHBand="0" w:noVBand="1"/>
      </w:tblPr>
      <w:tblGrid>
        <w:gridCol w:w="5180"/>
        <w:gridCol w:w="4108"/>
      </w:tblGrid>
      <w:tr w:rsidR="00D57D7A" w:rsidRPr="00723A9A" w:rsidTr="00D57D7A">
        <w:tc>
          <w:tcPr>
            <w:tcW w:w="5180" w:type="dxa"/>
          </w:tcPr>
          <w:p w:rsidR="00D57D7A" w:rsidRPr="00723A9A" w:rsidRDefault="00D57D7A" w:rsidP="00D57D7A">
            <w:pPr>
              <w:spacing w:after="50"/>
              <w:rPr>
                <w:b/>
                <w:bCs/>
              </w:rPr>
            </w:pPr>
          </w:p>
        </w:tc>
        <w:tc>
          <w:tcPr>
            <w:tcW w:w="4108" w:type="dxa"/>
          </w:tcPr>
          <w:p w:rsidR="00D57D7A" w:rsidRPr="00723A9A" w:rsidRDefault="00DF13B4" w:rsidP="0079159E">
            <w:bookmarkStart w:id="0" w:name="Dokument_Nr"/>
            <w:r>
              <w:t xml:space="preserve"> </w:t>
            </w:r>
            <w:bookmarkEnd w:id="0"/>
          </w:p>
        </w:tc>
      </w:tr>
      <w:bookmarkStart w:id="1" w:name="_Hlk3367655"/>
      <w:tr w:rsidR="00D57D7A" w:rsidRPr="00F7517B" w:rsidTr="00D57D7A">
        <w:tc>
          <w:tcPr>
            <w:tcW w:w="5180" w:type="dxa"/>
          </w:tcPr>
          <w:p w:rsidR="00D57D7A" w:rsidRPr="000B4BD1" w:rsidRDefault="00D57D7A" w:rsidP="00D232B5">
            <w:pPr>
              <w:rPr>
                <w:lang w:val="fr-FR"/>
              </w:rPr>
            </w:pPr>
            <w:r w:rsidRPr="00723A9A">
              <w:fldChar w:fldCharType="begin"/>
            </w:r>
            <w:r w:rsidRPr="00723A9A">
              <w:instrText xml:space="preserve"> CREATEDATE  \@ "d. MMMM yyyy"  \* MERGEFORMAT </w:instrText>
            </w:r>
            <w:r w:rsidRPr="00723A9A">
              <w:fldChar w:fldCharType="separate"/>
            </w:r>
            <w:r w:rsidR="006A4C7F">
              <w:rPr>
                <w:noProof/>
              </w:rPr>
              <w:t>30</w:t>
            </w:r>
            <w:r w:rsidR="00DF68FF">
              <w:rPr>
                <w:noProof/>
              </w:rPr>
              <w:t xml:space="preserve">. </w:t>
            </w:r>
            <w:r w:rsidR="00D232B5">
              <w:rPr>
                <w:noProof/>
              </w:rPr>
              <w:t>Oktober</w:t>
            </w:r>
            <w:r w:rsidR="00DF68FF">
              <w:rPr>
                <w:noProof/>
              </w:rPr>
              <w:t xml:space="preserve"> 2020</w:t>
            </w:r>
            <w:r w:rsidRPr="00723A9A">
              <w:fldChar w:fldCharType="end"/>
            </w:r>
            <w:bookmarkEnd w:id="1"/>
          </w:p>
        </w:tc>
        <w:tc>
          <w:tcPr>
            <w:tcW w:w="4108" w:type="dxa"/>
          </w:tcPr>
          <w:p w:rsidR="00D57D7A" w:rsidRPr="000B4BD1" w:rsidRDefault="00D57D7A" w:rsidP="0079159E">
            <w:pPr>
              <w:rPr>
                <w:lang w:val="fr-FR"/>
              </w:rPr>
            </w:pPr>
          </w:p>
        </w:tc>
      </w:tr>
    </w:tbl>
    <w:p w:rsidR="00ED7FF5" w:rsidRPr="005F1C28" w:rsidRDefault="00DF68FF" w:rsidP="00D463F7">
      <w:pPr>
        <w:pStyle w:val="Titel"/>
        <w:spacing w:before="720" w:after="20"/>
        <w:rPr>
          <w:lang w:val="fr-FR"/>
        </w:rPr>
      </w:pPr>
      <w:proofErr w:type="spellStart"/>
      <w:r w:rsidRPr="005F1C28">
        <w:rPr>
          <w:lang w:val="fr-FR"/>
        </w:rPr>
        <w:t>Massnahmen</w:t>
      </w:r>
      <w:proofErr w:type="spellEnd"/>
      <w:r w:rsidRPr="005F1C28">
        <w:rPr>
          <w:lang w:val="fr-FR"/>
        </w:rPr>
        <w:t xml:space="preserve"> der </w:t>
      </w:r>
      <w:proofErr w:type="spellStart"/>
      <w:r w:rsidRPr="005F1C28">
        <w:rPr>
          <w:lang w:val="fr-FR"/>
        </w:rPr>
        <w:t>Kantone</w:t>
      </w:r>
      <w:proofErr w:type="spellEnd"/>
      <w:r w:rsidRPr="005F1C28">
        <w:rPr>
          <w:lang w:val="fr-FR"/>
        </w:rPr>
        <w:t xml:space="preserve"> </w:t>
      </w:r>
      <w:proofErr w:type="spellStart"/>
      <w:r w:rsidRPr="005F1C28">
        <w:rPr>
          <w:lang w:val="fr-FR"/>
        </w:rPr>
        <w:t>zur</w:t>
      </w:r>
      <w:proofErr w:type="spellEnd"/>
      <w:r w:rsidRPr="005F1C28">
        <w:rPr>
          <w:lang w:val="fr-FR"/>
        </w:rPr>
        <w:t xml:space="preserve"> </w:t>
      </w:r>
      <w:proofErr w:type="spellStart"/>
      <w:r w:rsidRPr="005F1C28">
        <w:rPr>
          <w:lang w:val="fr-FR"/>
        </w:rPr>
        <w:t>Eindämmung</w:t>
      </w:r>
      <w:proofErr w:type="spellEnd"/>
      <w:r w:rsidRPr="005F1C28">
        <w:rPr>
          <w:lang w:val="fr-FR"/>
        </w:rPr>
        <w:t xml:space="preserve"> des Coronavirus</w:t>
      </w:r>
      <w:r w:rsidR="00023B4F" w:rsidRPr="005F1C28">
        <w:rPr>
          <w:lang w:val="fr-FR"/>
        </w:rPr>
        <w:t xml:space="preserve"> </w:t>
      </w:r>
      <w:r w:rsidR="00C6294F" w:rsidRPr="005F1C28">
        <w:rPr>
          <w:lang w:val="fr-FR"/>
        </w:rPr>
        <w:br/>
        <w:t>Mesures cantonales visant à endiguer la propagation du coronavirus</w:t>
      </w:r>
    </w:p>
    <w:p w:rsidR="00BC0C95" w:rsidRPr="005F1C28" w:rsidRDefault="00BC0C95" w:rsidP="00DA5E6D">
      <w:pPr>
        <w:pStyle w:val="Blocksatz"/>
        <w:rPr>
          <w:b/>
          <w:highlight w:val="yellow"/>
          <w:lang w:val="fr-FR"/>
        </w:rPr>
      </w:pPr>
    </w:p>
    <w:p w:rsidR="00BC0C95" w:rsidRPr="006A4C7F" w:rsidRDefault="00BC0C95" w:rsidP="00DA5E6D">
      <w:pPr>
        <w:pStyle w:val="Blocksatz"/>
        <w:rPr>
          <w:b/>
          <w:highlight w:val="yellow"/>
        </w:rPr>
      </w:pPr>
      <w:r w:rsidRPr="006A4C7F">
        <w:rPr>
          <w:b/>
          <w:highlight w:val="yellow"/>
        </w:rPr>
        <w:t>Stand</w:t>
      </w:r>
      <w:r w:rsidR="000E3522" w:rsidRPr="006A4C7F">
        <w:rPr>
          <w:b/>
          <w:highlight w:val="yellow"/>
        </w:rPr>
        <w:t xml:space="preserve">: </w:t>
      </w:r>
      <w:r w:rsidR="006A4C7F">
        <w:rPr>
          <w:b/>
          <w:highlight w:val="yellow"/>
        </w:rPr>
        <w:t>30</w:t>
      </w:r>
      <w:r w:rsidR="00FA3BE0" w:rsidRPr="006A4C7F">
        <w:rPr>
          <w:b/>
          <w:highlight w:val="yellow"/>
        </w:rPr>
        <w:t>.</w:t>
      </w:r>
      <w:r w:rsidR="00D232B5" w:rsidRPr="006A4C7F">
        <w:rPr>
          <w:b/>
          <w:highlight w:val="yellow"/>
        </w:rPr>
        <w:t>10</w:t>
      </w:r>
      <w:r w:rsidR="00AF0B36" w:rsidRPr="006A4C7F">
        <w:rPr>
          <w:b/>
          <w:highlight w:val="yellow"/>
        </w:rPr>
        <w:t xml:space="preserve">.2020, </w:t>
      </w:r>
      <w:r w:rsidR="005125DD" w:rsidRPr="006A4C7F">
        <w:rPr>
          <w:b/>
          <w:highlight w:val="yellow"/>
        </w:rPr>
        <w:t>12</w:t>
      </w:r>
      <w:r w:rsidRPr="006A4C7F">
        <w:rPr>
          <w:b/>
          <w:highlight w:val="yellow"/>
        </w:rPr>
        <w:t xml:space="preserve">:00 Uhr (Kantone mit </w:t>
      </w:r>
      <w:r w:rsidR="00661B82" w:rsidRPr="006A4C7F">
        <w:rPr>
          <w:b/>
          <w:highlight w:val="yellow"/>
        </w:rPr>
        <w:t xml:space="preserve">Veränderungen per </w:t>
      </w:r>
      <w:r w:rsidR="006A4C7F">
        <w:rPr>
          <w:b/>
          <w:highlight w:val="yellow"/>
        </w:rPr>
        <w:t>30</w:t>
      </w:r>
      <w:r w:rsidR="006702BF" w:rsidRPr="006A4C7F">
        <w:rPr>
          <w:b/>
          <w:highlight w:val="yellow"/>
        </w:rPr>
        <w:t>.</w:t>
      </w:r>
      <w:r w:rsidR="00D232B5" w:rsidRPr="006A4C7F">
        <w:rPr>
          <w:b/>
          <w:highlight w:val="yellow"/>
        </w:rPr>
        <w:t>10</w:t>
      </w:r>
      <w:r w:rsidR="006702BF" w:rsidRPr="006A4C7F">
        <w:rPr>
          <w:b/>
          <w:highlight w:val="yellow"/>
        </w:rPr>
        <w:t>.</w:t>
      </w:r>
      <w:r w:rsidRPr="006A4C7F">
        <w:rPr>
          <w:b/>
          <w:highlight w:val="yellow"/>
        </w:rPr>
        <w:t>2020 in Tabelle gelb gekennzeichnet)</w:t>
      </w:r>
    </w:p>
    <w:p w:rsidR="00DA5E6D" w:rsidRDefault="00CD7961" w:rsidP="00DA5E6D">
      <w:pPr>
        <w:pStyle w:val="Blocksatz"/>
        <w:rPr>
          <w:b/>
          <w:highlight w:val="yellow"/>
          <w:lang w:val="fr-FR"/>
        </w:rPr>
      </w:pPr>
      <w:r w:rsidRPr="00537B4E">
        <w:rPr>
          <w:b/>
          <w:highlight w:val="yellow"/>
          <w:lang w:val="fr-FR"/>
        </w:rPr>
        <w:t>É</w:t>
      </w:r>
      <w:r w:rsidR="00DA5E6D" w:rsidRPr="00537B4E">
        <w:rPr>
          <w:b/>
          <w:highlight w:val="yellow"/>
          <w:lang w:val="fr-FR"/>
        </w:rPr>
        <w:t>tat au</w:t>
      </w:r>
      <w:r w:rsidR="002D7112" w:rsidRPr="00537B4E">
        <w:rPr>
          <w:b/>
          <w:highlight w:val="yellow"/>
          <w:lang w:val="fr-FR"/>
        </w:rPr>
        <w:t> </w:t>
      </w:r>
      <w:r w:rsidR="000E3522">
        <w:rPr>
          <w:b/>
          <w:highlight w:val="yellow"/>
          <w:lang w:val="fr-FR"/>
        </w:rPr>
        <w:t xml:space="preserve">: </w:t>
      </w:r>
      <w:r w:rsidR="006A4C7F">
        <w:rPr>
          <w:b/>
          <w:highlight w:val="yellow"/>
          <w:lang w:val="fr-FR"/>
        </w:rPr>
        <w:t>30</w:t>
      </w:r>
      <w:r w:rsidR="00AF0B36">
        <w:rPr>
          <w:b/>
          <w:highlight w:val="yellow"/>
          <w:lang w:val="fr-FR"/>
        </w:rPr>
        <w:t xml:space="preserve"> </w:t>
      </w:r>
      <w:r w:rsidR="00D232B5">
        <w:rPr>
          <w:b/>
          <w:highlight w:val="yellow"/>
          <w:lang w:val="fr-FR"/>
        </w:rPr>
        <w:t>octobre</w:t>
      </w:r>
      <w:r w:rsidR="00AF0B36">
        <w:rPr>
          <w:b/>
          <w:highlight w:val="yellow"/>
          <w:lang w:val="fr-FR"/>
        </w:rPr>
        <w:t xml:space="preserve"> 2020, </w:t>
      </w:r>
      <w:r w:rsidR="005125DD">
        <w:rPr>
          <w:b/>
          <w:highlight w:val="yellow"/>
          <w:lang w:val="fr-FR"/>
        </w:rPr>
        <w:t>12</w:t>
      </w:r>
      <w:r w:rsidR="00BC0C95" w:rsidRPr="00537B4E">
        <w:rPr>
          <w:b/>
          <w:highlight w:val="yellow"/>
          <w:lang w:val="fr-FR"/>
        </w:rPr>
        <w:t xml:space="preserve"> h 00 </w:t>
      </w:r>
      <w:r w:rsidR="00537B4E" w:rsidRPr="00537B4E">
        <w:rPr>
          <w:b/>
          <w:highlight w:val="yellow"/>
          <w:lang w:val="fr-FR"/>
        </w:rPr>
        <w:t>(les cantons ave</w:t>
      </w:r>
      <w:r w:rsidR="00147D12">
        <w:rPr>
          <w:b/>
          <w:highlight w:val="yellow"/>
          <w:lang w:val="fr-FR"/>
        </w:rPr>
        <w:t>c</w:t>
      </w:r>
      <w:r w:rsidR="00661B82">
        <w:rPr>
          <w:b/>
          <w:highlight w:val="yellow"/>
          <w:lang w:val="fr-FR"/>
        </w:rPr>
        <w:t xml:space="preserve"> des modifications en date du </w:t>
      </w:r>
      <w:r w:rsidR="006A4C7F">
        <w:rPr>
          <w:b/>
          <w:highlight w:val="yellow"/>
          <w:lang w:val="fr-FR"/>
        </w:rPr>
        <w:t>30</w:t>
      </w:r>
      <w:r w:rsidR="00537B4E" w:rsidRPr="00537B4E">
        <w:rPr>
          <w:b/>
          <w:highlight w:val="yellow"/>
          <w:lang w:val="fr-FR"/>
        </w:rPr>
        <w:t>.</w:t>
      </w:r>
      <w:r w:rsidR="00D232B5">
        <w:rPr>
          <w:b/>
          <w:highlight w:val="yellow"/>
          <w:lang w:val="fr-FR"/>
        </w:rPr>
        <w:t>10</w:t>
      </w:r>
      <w:r w:rsidR="00537B4E" w:rsidRPr="00537B4E">
        <w:rPr>
          <w:b/>
          <w:highlight w:val="yellow"/>
          <w:lang w:val="fr-FR"/>
        </w:rPr>
        <w:t>.2020 sont marqués en jaune dans le tableau)</w:t>
      </w:r>
    </w:p>
    <w:p w:rsidR="00B20AF5" w:rsidRPr="00537B4E" w:rsidRDefault="00B20AF5" w:rsidP="00DA5E6D">
      <w:pPr>
        <w:pStyle w:val="Blocksatz"/>
        <w:rPr>
          <w:b/>
          <w:highlight w:val="yellow"/>
          <w:lang w:val="fr-FR"/>
        </w:rPr>
      </w:pPr>
    </w:p>
    <w:tbl>
      <w:tblPr>
        <w:tblStyle w:val="Tabellenraster"/>
        <w:tblW w:w="13931" w:type="dxa"/>
        <w:tblLook w:val="04A0" w:firstRow="1" w:lastRow="0" w:firstColumn="1" w:lastColumn="0" w:noHBand="0" w:noVBand="1"/>
      </w:tblPr>
      <w:tblGrid>
        <w:gridCol w:w="986"/>
        <w:gridCol w:w="6906"/>
        <w:gridCol w:w="2120"/>
        <w:gridCol w:w="3919"/>
      </w:tblGrid>
      <w:tr w:rsidR="001D7C3E" w:rsidRPr="00484C19" w:rsidTr="008278A6">
        <w:tc>
          <w:tcPr>
            <w:tcW w:w="986" w:type="dxa"/>
            <w:tcBorders>
              <w:bottom w:val="single" w:sz="4" w:space="0" w:color="auto"/>
            </w:tcBorders>
            <w:shd w:val="clear" w:color="auto" w:fill="auto"/>
          </w:tcPr>
          <w:p w:rsidR="001D7C3E" w:rsidRPr="00605C65" w:rsidRDefault="001D7C3E" w:rsidP="00405C41">
            <w:pPr>
              <w:pStyle w:val="Blocksatz"/>
              <w:rPr>
                <w:b/>
              </w:rPr>
            </w:pPr>
            <w:r w:rsidRPr="00605C65">
              <w:rPr>
                <w:b/>
              </w:rPr>
              <w:t>Kanton</w:t>
            </w:r>
            <w:r w:rsidRPr="00605C65">
              <w:rPr>
                <w:b/>
              </w:rPr>
              <w:br/>
            </w:r>
            <w:proofErr w:type="spellStart"/>
            <w:r w:rsidRPr="00605C65">
              <w:rPr>
                <w:b/>
                <w:i/>
              </w:rPr>
              <w:t>Canton</w:t>
            </w:r>
            <w:proofErr w:type="spellEnd"/>
          </w:p>
        </w:tc>
        <w:tc>
          <w:tcPr>
            <w:tcW w:w="6906" w:type="dxa"/>
            <w:tcBorders>
              <w:bottom w:val="single" w:sz="4" w:space="0" w:color="auto"/>
            </w:tcBorders>
          </w:tcPr>
          <w:p w:rsidR="001D7C3E" w:rsidRPr="00484C19" w:rsidRDefault="001D7C3E" w:rsidP="00405C41">
            <w:pPr>
              <w:pStyle w:val="Blocksatz"/>
              <w:rPr>
                <w:b/>
              </w:rPr>
            </w:pPr>
            <w:r w:rsidRPr="00484C19">
              <w:rPr>
                <w:b/>
              </w:rPr>
              <w:t>Massnahmen</w:t>
            </w:r>
            <w:r w:rsidRPr="00484C19">
              <w:rPr>
                <w:b/>
              </w:rPr>
              <w:br/>
            </w:r>
            <w:proofErr w:type="spellStart"/>
            <w:r w:rsidRPr="00484C19">
              <w:rPr>
                <w:b/>
                <w:i/>
              </w:rPr>
              <w:t>Mesures</w:t>
            </w:r>
            <w:proofErr w:type="spellEnd"/>
          </w:p>
        </w:tc>
        <w:tc>
          <w:tcPr>
            <w:tcW w:w="2120" w:type="dxa"/>
          </w:tcPr>
          <w:p w:rsidR="001D7C3E" w:rsidRPr="00484C19" w:rsidRDefault="001D7C3E" w:rsidP="00405C41">
            <w:pPr>
              <w:pStyle w:val="Blocksatz"/>
              <w:rPr>
                <w:b/>
                <w:lang w:val="fr-FR"/>
              </w:rPr>
            </w:pPr>
            <w:proofErr w:type="spellStart"/>
            <w:r w:rsidRPr="00484C19">
              <w:rPr>
                <w:b/>
                <w:lang w:val="fr-FR"/>
              </w:rPr>
              <w:t>Datum</w:t>
            </w:r>
            <w:proofErr w:type="spellEnd"/>
            <w:r w:rsidRPr="00484C19">
              <w:rPr>
                <w:b/>
                <w:lang w:val="fr-FR"/>
              </w:rPr>
              <w:t xml:space="preserve"> </w:t>
            </w:r>
            <w:proofErr w:type="spellStart"/>
            <w:r w:rsidRPr="00484C19">
              <w:rPr>
                <w:b/>
                <w:lang w:val="fr-FR"/>
              </w:rPr>
              <w:t>Inkrafttreten</w:t>
            </w:r>
            <w:proofErr w:type="spellEnd"/>
            <w:r w:rsidRPr="00484C19">
              <w:rPr>
                <w:b/>
                <w:lang w:val="fr-FR"/>
              </w:rPr>
              <w:br/>
            </w:r>
            <w:r w:rsidRPr="00484C19">
              <w:rPr>
                <w:b/>
                <w:i/>
                <w:lang w:val="fr-FR"/>
              </w:rPr>
              <w:t>Entrée en vigueur</w:t>
            </w:r>
          </w:p>
        </w:tc>
        <w:tc>
          <w:tcPr>
            <w:tcW w:w="3919" w:type="dxa"/>
          </w:tcPr>
          <w:p w:rsidR="001D7C3E" w:rsidRPr="00484C19" w:rsidRDefault="001D7C3E" w:rsidP="00405C41">
            <w:pPr>
              <w:pStyle w:val="Blocksatz"/>
              <w:rPr>
                <w:b/>
              </w:rPr>
            </w:pPr>
            <w:r w:rsidRPr="00484C19">
              <w:rPr>
                <w:b/>
              </w:rPr>
              <w:t xml:space="preserve">Dokumente / Links </w:t>
            </w:r>
            <w:r w:rsidRPr="00484C19">
              <w:rPr>
                <w:b/>
              </w:rPr>
              <w:tab/>
            </w:r>
            <w:r w:rsidRPr="00484C19">
              <w:rPr>
                <w:b/>
              </w:rPr>
              <w:br/>
            </w:r>
            <w:proofErr w:type="spellStart"/>
            <w:r w:rsidRPr="00484C19">
              <w:rPr>
                <w:b/>
                <w:i/>
              </w:rPr>
              <w:t>Documents</w:t>
            </w:r>
            <w:proofErr w:type="spellEnd"/>
            <w:r w:rsidRPr="00484C19">
              <w:rPr>
                <w:b/>
                <w:i/>
              </w:rPr>
              <w:t xml:space="preserve"> / </w:t>
            </w:r>
            <w:proofErr w:type="spellStart"/>
            <w:r w:rsidRPr="00484C19">
              <w:rPr>
                <w:b/>
                <w:i/>
              </w:rPr>
              <w:t>liens</w:t>
            </w:r>
            <w:proofErr w:type="spellEnd"/>
          </w:p>
        </w:tc>
      </w:tr>
      <w:tr w:rsidR="004145DD" w:rsidTr="00FA3BE0">
        <w:tc>
          <w:tcPr>
            <w:tcW w:w="986" w:type="dxa"/>
            <w:vMerge w:val="restart"/>
            <w:shd w:val="clear" w:color="auto" w:fill="auto"/>
          </w:tcPr>
          <w:p w:rsidR="004145DD" w:rsidRDefault="004145DD" w:rsidP="00405C41">
            <w:pPr>
              <w:pStyle w:val="Blocksatz"/>
              <w:rPr>
                <w:b/>
              </w:rPr>
            </w:pPr>
            <w:r>
              <w:rPr>
                <w:b/>
              </w:rPr>
              <w:t>ZH</w:t>
            </w:r>
          </w:p>
        </w:tc>
        <w:tc>
          <w:tcPr>
            <w:tcW w:w="6906" w:type="dxa"/>
            <w:tcBorders>
              <w:bottom w:val="single" w:sz="4" w:space="0" w:color="auto"/>
            </w:tcBorders>
            <w:shd w:val="clear" w:color="auto" w:fill="B2E2BB" w:themeFill="accent5" w:themeFillTint="99"/>
          </w:tcPr>
          <w:p w:rsidR="004145DD" w:rsidRPr="004C6A15" w:rsidRDefault="004145DD" w:rsidP="004C6A15">
            <w:pPr>
              <w:rPr>
                <w:rFonts w:ascii="Arial" w:hAnsi="Arial" w:cs="Arial"/>
                <w:szCs w:val="20"/>
              </w:rPr>
            </w:pPr>
            <w:r w:rsidRPr="004C6A15">
              <w:rPr>
                <w:rFonts w:ascii="Arial" w:hAnsi="Arial" w:cs="Arial"/>
                <w:szCs w:val="20"/>
              </w:rPr>
              <w:t xml:space="preserve">Aufgrund der aktuellen Entwicklung der Fallzahlen hat der Regierungsrat zusätzliche </w:t>
            </w:r>
            <w:proofErr w:type="spellStart"/>
            <w:r w:rsidRPr="004C6A15">
              <w:rPr>
                <w:rFonts w:ascii="Arial" w:hAnsi="Arial" w:cs="Arial"/>
                <w:szCs w:val="20"/>
              </w:rPr>
              <w:t>Mitigationsmassnahmen</w:t>
            </w:r>
            <w:proofErr w:type="spellEnd"/>
            <w:r w:rsidRPr="004C6A15">
              <w:rPr>
                <w:rFonts w:ascii="Arial" w:hAnsi="Arial" w:cs="Arial"/>
                <w:szCs w:val="20"/>
              </w:rPr>
              <w:t xml:space="preserve"> beschlossen:</w:t>
            </w:r>
          </w:p>
          <w:p w:rsidR="004145DD" w:rsidRPr="00681098" w:rsidRDefault="004145DD" w:rsidP="00681098">
            <w:pPr>
              <w:pStyle w:val="Listenabsatz"/>
              <w:numPr>
                <w:ilvl w:val="0"/>
                <w:numId w:val="14"/>
              </w:numPr>
              <w:rPr>
                <w:rFonts w:ascii="Arial" w:hAnsi="Arial" w:cs="Arial"/>
                <w:szCs w:val="20"/>
              </w:rPr>
            </w:pPr>
            <w:r w:rsidRPr="00681098">
              <w:rPr>
                <w:rFonts w:ascii="Arial" w:hAnsi="Arial" w:cs="Arial"/>
                <w:szCs w:val="20"/>
              </w:rPr>
              <w:t>Generelle Maskentragpflicht in Gastronomiebetrieben und Bars, in denen die Konsumation nicht ausschliesslich sitzend erfolgt, sowie Diskotheken, Clubs und Tanzlokalen;</w:t>
            </w:r>
          </w:p>
          <w:p w:rsidR="004145DD" w:rsidRPr="00681098" w:rsidRDefault="004145DD" w:rsidP="00681098">
            <w:pPr>
              <w:pStyle w:val="Listenabsatz"/>
              <w:numPr>
                <w:ilvl w:val="0"/>
                <w:numId w:val="14"/>
              </w:numPr>
              <w:rPr>
                <w:rFonts w:ascii="Arial" w:hAnsi="Arial" w:cs="Arial"/>
                <w:szCs w:val="20"/>
              </w:rPr>
            </w:pPr>
            <w:r w:rsidRPr="00681098">
              <w:rPr>
                <w:rFonts w:ascii="Arial" w:hAnsi="Arial" w:cs="Arial"/>
                <w:szCs w:val="20"/>
              </w:rPr>
              <w:t>Maskentragpflicht für das Servicepersonal von Gastronomiebetrieben;</w:t>
            </w:r>
          </w:p>
          <w:p w:rsidR="004145DD" w:rsidRPr="00681098" w:rsidRDefault="004145DD" w:rsidP="00681098">
            <w:pPr>
              <w:pStyle w:val="Listenabsatz"/>
              <w:numPr>
                <w:ilvl w:val="0"/>
                <w:numId w:val="14"/>
              </w:numPr>
              <w:rPr>
                <w:rFonts w:ascii="Arial" w:hAnsi="Arial" w:cs="Arial"/>
                <w:szCs w:val="20"/>
              </w:rPr>
            </w:pPr>
            <w:r w:rsidRPr="00681098">
              <w:rPr>
                <w:rFonts w:ascii="Arial" w:hAnsi="Arial" w:cs="Arial"/>
                <w:szCs w:val="20"/>
              </w:rPr>
              <w:t>Verbot von Veranstaltungen mit mehr als 30 Personen, sofern keine Gesichtsmasken getragen werden oder die Mindestabstände nicht einge</w:t>
            </w:r>
            <w:r w:rsidR="00FA3BE0">
              <w:rPr>
                <w:rFonts w:ascii="Arial" w:hAnsi="Arial" w:cs="Arial"/>
                <w:szCs w:val="20"/>
              </w:rPr>
              <w:t>halten werden können.</w:t>
            </w:r>
          </w:p>
        </w:tc>
        <w:tc>
          <w:tcPr>
            <w:tcW w:w="2120" w:type="dxa"/>
            <w:shd w:val="clear" w:color="auto" w:fill="B2E2BB" w:themeFill="accent5" w:themeFillTint="99"/>
          </w:tcPr>
          <w:p w:rsidR="004145DD" w:rsidRDefault="004145DD" w:rsidP="00D232B5">
            <w:pPr>
              <w:pStyle w:val="Blocksatz"/>
            </w:pPr>
            <w:r>
              <w:t>15.10.2020</w:t>
            </w:r>
          </w:p>
        </w:tc>
        <w:tc>
          <w:tcPr>
            <w:tcW w:w="3919" w:type="dxa"/>
            <w:shd w:val="clear" w:color="auto" w:fill="B2E2BB" w:themeFill="accent5" w:themeFillTint="99"/>
          </w:tcPr>
          <w:p w:rsidR="004145DD" w:rsidRDefault="006A4C7F" w:rsidP="004145DD">
            <w:pPr>
              <w:pStyle w:val="Blocksatz"/>
            </w:pPr>
            <w:hyperlink r:id="rId8" w:history="1">
              <w:r w:rsidR="004145DD" w:rsidRPr="00AF68B0">
                <w:rPr>
                  <w:rStyle w:val="Hyperlink"/>
                </w:rPr>
                <w:t>Link</w:t>
              </w:r>
            </w:hyperlink>
            <w:r w:rsidR="004145DD">
              <w:t xml:space="preserve"> zur Verordnung </w:t>
            </w:r>
          </w:p>
          <w:p w:rsidR="004145DD" w:rsidRDefault="006A4C7F" w:rsidP="004145DD">
            <w:pPr>
              <w:pStyle w:val="Blocksatz"/>
            </w:pPr>
            <w:hyperlink r:id="rId9" w:anchor="1384465381" w:history="1">
              <w:r w:rsidR="004145DD" w:rsidRPr="00AF68B0">
                <w:rPr>
                  <w:rStyle w:val="Hyperlink"/>
                </w:rPr>
                <w:t>Link</w:t>
              </w:r>
            </w:hyperlink>
            <w:r w:rsidR="004145DD">
              <w:t xml:space="preserve"> zur Medienmitteilung</w:t>
            </w:r>
          </w:p>
        </w:tc>
      </w:tr>
      <w:tr w:rsidR="004145DD" w:rsidTr="00FA3BE0">
        <w:tc>
          <w:tcPr>
            <w:tcW w:w="986" w:type="dxa"/>
            <w:vMerge/>
            <w:shd w:val="clear" w:color="auto" w:fill="auto"/>
          </w:tcPr>
          <w:p w:rsidR="004145DD" w:rsidRDefault="004145DD" w:rsidP="004C6A15">
            <w:pPr>
              <w:pStyle w:val="Blocksatz"/>
              <w:rPr>
                <w:b/>
              </w:rPr>
            </w:pPr>
          </w:p>
        </w:tc>
        <w:tc>
          <w:tcPr>
            <w:tcW w:w="6906" w:type="dxa"/>
            <w:tcBorders>
              <w:bottom w:val="single" w:sz="4" w:space="0" w:color="auto"/>
            </w:tcBorders>
            <w:shd w:val="clear" w:color="auto" w:fill="B2E2BB" w:themeFill="accent5" w:themeFillTint="99"/>
          </w:tcPr>
          <w:p w:rsidR="004145DD" w:rsidRPr="0060502C" w:rsidRDefault="004145DD" w:rsidP="004C6A15">
            <w:pPr>
              <w:rPr>
                <w:rFonts w:ascii="Arial" w:hAnsi="Arial" w:cs="Arial"/>
                <w:szCs w:val="20"/>
              </w:rPr>
            </w:pPr>
            <w:r w:rsidRPr="00D232B5">
              <w:rPr>
                <w:rFonts w:ascii="Arial" w:hAnsi="Arial" w:cs="Arial"/>
                <w:szCs w:val="20"/>
              </w:rPr>
              <w:t>Allgemeinverfügung betr. Verb</w:t>
            </w:r>
            <w:r>
              <w:rPr>
                <w:rFonts w:ascii="Arial" w:hAnsi="Arial" w:cs="Arial"/>
                <w:szCs w:val="20"/>
              </w:rPr>
              <w:t>ot der Durchführung von Tanzver</w:t>
            </w:r>
            <w:r w:rsidRPr="00D232B5">
              <w:rPr>
                <w:rFonts w:ascii="Arial" w:hAnsi="Arial" w:cs="Arial"/>
                <w:szCs w:val="20"/>
              </w:rPr>
              <w:t>anstaltungen und Tanzschulku</w:t>
            </w:r>
            <w:r>
              <w:rPr>
                <w:rFonts w:ascii="Arial" w:hAnsi="Arial" w:cs="Arial"/>
                <w:szCs w:val="20"/>
              </w:rPr>
              <w:t xml:space="preserve">rsen in </w:t>
            </w:r>
            <w:proofErr w:type="spellStart"/>
            <w:r>
              <w:rPr>
                <w:rFonts w:ascii="Arial" w:hAnsi="Arial" w:cs="Arial"/>
                <w:szCs w:val="20"/>
              </w:rPr>
              <w:t>Salsaclubs</w:t>
            </w:r>
            <w:proofErr w:type="spellEnd"/>
            <w:r>
              <w:rPr>
                <w:rFonts w:ascii="Arial" w:hAnsi="Arial" w:cs="Arial"/>
                <w:szCs w:val="20"/>
              </w:rPr>
              <w:t xml:space="preserve"> im Kanton Zü</w:t>
            </w:r>
            <w:r w:rsidRPr="00D232B5">
              <w:rPr>
                <w:rFonts w:ascii="Arial" w:hAnsi="Arial" w:cs="Arial"/>
                <w:szCs w:val="20"/>
              </w:rPr>
              <w:t>rich sowie Schliessung von Clubs, in denen regelmässig derartige Veranstaltungen stattfinden.</w:t>
            </w:r>
          </w:p>
        </w:tc>
        <w:tc>
          <w:tcPr>
            <w:tcW w:w="2120" w:type="dxa"/>
            <w:shd w:val="clear" w:color="auto" w:fill="B2E2BB" w:themeFill="accent5" w:themeFillTint="99"/>
          </w:tcPr>
          <w:p w:rsidR="004145DD" w:rsidRDefault="004145DD" w:rsidP="004C6A15">
            <w:pPr>
              <w:pStyle w:val="Blocksatz"/>
            </w:pPr>
            <w:r>
              <w:t>Vom 2. Ok</w:t>
            </w:r>
            <w:r w:rsidRPr="00D232B5">
              <w:t>tober bis am 18.Oktober 2020</w:t>
            </w:r>
          </w:p>
        </w:tc>
        <w:tc>
          <w:tcPr>
            <w:tcW w:w="3919" w:type="dxa"/>
            <w:shd w:val="clear" w:color="auto" w:fill="B2E2BB" w:themeFill="accent5" w:themeFillTint="99"/>
          </w:tcPr>
          <w:p w:rsidR="004145DD" w:rsidRDefault="006A4C7F" w:rsidP="004C6A15">
            <w:pPr>
              <w:pStyle w:val="Blocksatz"/>
            </w:pPr>
            <w:hyperlink r:id="rId10" w:history="1">
              <w:r w:rsidR="004145DD" w:rsidRPr="00CD74D4">
                <w:rPr>
                  <w:rStyle w:val="Hyperlink"/>
                </w:rPr>
                <w:t>Link</w:t>
              </w:r>
            </w:hyperlink>
            <w:r w:rsidR="004145DD">
              <w:t xml:space="preserve"> zur Allgemeinverfügung</w:t>
            </w:r>
          </w:p>
        </w:tc>
      </w:tr>
      <w:tr w:rsidR="004145DD" w:rsidTr="00FA3BE0">
        <w:tc>
          <w:tcPr>
            <w:tcW w:w="986" w:type="dxa"/>
            <w:vMerge/>
            <w:shd w:val="clear" w:color="auto" w:fill="auto"/>
          </w:tcPr>
          <w:p w:rsidR="004145DD" w:rsidRDefault="004145DD" w:rsidP="004C6A15">
            <w:pPr>
              <w:pStyle w:val="Blocksatz"/>
              <w:rPr>
                <w:b/>
              </w:rPr>
            </w:pPr>
          </w:p>
        </w:tc>
        <w:tc>
          <w:tcPr>
            <w:tcW w:w="6906" w:type="dxa"/>
            <w:tcBorders>
              <w:bottom w:val="single" w:sz="4" w:space="0" w:color="auto"/>
            </w:tcBorders>
            <w:shd w:val="clear" w:color="auto" w:fill="B2E2BB" w:themeFill="accent5" w:themeFillTint="99"/>
          </w:tcPr>
          <w:p w:rsidR="004145DD" w:rsidRDefault="004145DD" w:rsidP="004C6A15">
            <w:pPr>
              <w:rPr>
                <w:rFonts w:ascii="Arial" w:hAnsi="Arial" w:cs="Arial"/>
                <w:szCs w:val="20"/>
              </w:rPr>
            </w:pPr>
            <w:r w:rsidRPr="0060502C">
              <w:rPr>
                <w:rFonts w:ascii="Arial" w:hAnsi="Arial" w:cs="Arial"/>
                <w:szCs w:val="20"/>
              </w:rPr>
              <w:t>Der Regierungsrat verlängert die geltenden Massnahmen zur Bekämpfung der Covid-19-Epidemie bis Ende Oktober 2020 mit einigen Anpassungen</w:t>
            </w:r>
            <w:r>
              <w:rPr>
                <w:rFonts w:ascii="Arial" w:hAnsi="Arial" w:cs="Arial"/>
                <w:szCs w:val="20"/>
              </w:rPr>
              <w:t>:</w:t>
            </w:r>
          </w:p>
          <w:p w:rsidR="004145DD" w:rsidRDefault="004145DD" w:rsidP="004C6A15">
            <w:pPr>
              <w:rPr>
                <w:rFonts w:ascii="Arial" w:hAnsi="Arial" w:cs="Arial"/>
                <w:szCs w:val="20"/>
              </w:rPr>
            </w:pPr>
          </w:p>
          <w:p w:rsidR="004145DD" w:rsidRDefault="004145DD" w:rsidP="00681098">
            <w:pPr>
              <w:pStyle w:val="Blocksatz"/>
              <w:numPr>
                <w:ilvl w:val="0"/>
                <w:numId w:val="10"/>
              </w:numPr>
              <w:rPr>
                <w:szCs w:val="20"/>
              </w:rPr>
            </w:pPr>
            <w:r>
              <w:rPr>
                <w:szCs w:val="20"/>
              </w:rPr>
              <w:lastRenderedPageBreak/>
              <w:t>Weiterführung der am 24. August 2020 beschlossenen Massnahmen bis Ende Oktober 2020 hinsichtlich:</w:t>
            </w:r>
          </w:p>
          <w:p w:rsidR="004145DD" w:rsidRDefault="004145DD" w:rsidP="00681098">
            <w:pPr>
              <w:pStyle w:val="Blocksatz"/>
              <w:numPr>
                <w:ilvl w:val="1"/>
                <w:numId w:val="10"/>
              </w:numPr>
              <w:rPr>
                <w:szCs w:val="20"/>
              </w:rPr>
            </w:pPr>
            <w:r>
              <w:rPr>
                <w:szCs w:val="20"/>
              </w:rPr>
              <w:t>Maskentragepflicht in Einkaufsläden, Einkaufszentren und Märkten;</w:t>
            </w:r>
          </w:p>
          <w:p w:rsidR="004145DD" w:rsidRDefault="004145DD" w:rsidP="00681098">
            <w:pPr>
              <w:pStyle w:val="Blocksatz"/>
              <w:numPr>
                <w:ilvl w:val="1"/>
                <w:numId w:val="10"/>
              </w:numPr>
              <w:rPr>
                <w:szCs w:val="20"/>
              </w:rPr>
            </w:pPr>
            <w:r>
              <w:rPr>
                <w:szCs w:val="20"/>
              </w:rPr>
              <w:t>Erhebung von Kontaktdaten in Gastronomiebetrieben;</w:t>
            </w:r>
          </w:p>
          <w:p w:rsidR="004145DD" w:rsidRDefault="004145DD" w:rsidP="00681098">
            <w:pPr>
              <w:pStyle w:val="Blocksatz"/>
              <w:numPr>
                <w:ilvl w:val="1"/>
                <w:numId w:val="10"/>
              </w:numPr>
              <w:rPr>
                <w:szCs w:val="20"/>
              </w:rPr>
            </w:pPr>
            <w:r>
              <w:rPr>
                <w:szCs w:val="20"/>
              </w:rPr>
              <w:t>Einschränkungen für Veranstaltungen.</w:t>
            </w:r>
          </w:p>
          <w:p w:rsidR="004145DD" w:rsidRDefault="004145DD" w:rsidP="00681098">
            <w:pPr>
              <w:pStyle w:val="Blocksatz"/>
              <w:numPr>
                <w:ilvl w:val="0"/>
                <w:numId w:val="10"/>
              </w:numPr>
              <w:rPr>
                <w:szCs w:val="20"/>
              </w:rPr>
            </w:pPr>
            <w:r>
              <w:rPr>
                <w:szCs w:val="20"/>
              </w:rPr>
              <w:t>Anpassung und Weiterführung der bestehenden Massnahmen bis Ende Oktober 2020:</w:t>
            </w:r>
          </w:p>
          <w:p w:rsidR="004145DD" w:rsidRPr="00F77B40" w:rsidRDefault="004145DD" w:rsidP="00681098">
            <w:pPr>
              <w:pStyle w:val="Blocksatz"/>
              <w:numPr>
                <w:ilvl w:val="0"/>
                <w:numId w:val="11"/>
              </w:numPr>
              <w:rPr>
                <w:szCs w:val="20"/>
              </w:rPr>
            </w:pPr>
            <w:r>
              <w:rPr>
                <w:szCs w:val="20"/>
              </w:rPr>
              <w:t xml:space="preserve">In </w:t>
            </w:r>
            <w:r w:rsidRPr="00F77B40">
              <w:rPr>
                <w:szCs w:val="20"/>
              </w:rPr>
              <w:t>Gastro</w:t>
            </w:r>
            <w:r>
              <w:rPr>
                <w:szCs w:val="20"/>
              </w:rPr>
              <w:t>nomie</w:t>
            </w:r>
            <w:r w:rsidRPr="00F77B40">
              <w:rPr>
                <w:szCs w:val="20"/>
              </w:rPr>
              <w:t xml:space="preserve">betrieben einschliesslich Bars, in denen die Konsumation nicht ausschliesslich sitzen erfolgt, sowie </w:t>
            </w:r>
            <w:r>
              <w:rPr>
                <w:szCs w:val="20"/>
              </w:rPr>
              <w:t>in</w:t>
            </w:r>
            <w:r w:rsidRPr="00F77B40">
              <w:rPr>
                <w:szCs w:val="20"/>
              </w:rPr>
              <w:t xml:space="preserve"> Diskotheken, Clubs und Tanzlokalen dürfen pro Innenberiech gleichzeitig höchstens 100 Personen anwesend sein. Werden Gesichtsmasken getragen, dürfen bis zu 300 Personen anwesend sein.</w:t>
            </w:r>
          </w:p>
          <w:p w:rsidR="004145DD" w:rsidRDefault="004145DD" w:rsidP="00681098">
            <w:pPr>
              <w:pStyle w:val="Blocksatz"/>
              <w:numPr>
                <w:ilvl w:val="0"/>
                <w:numId w:val="11"/>
              </w:numPr>
              <w:rPr>
                <w:szCs w:val="20"/>
              </w:rPr>
            </w:pPr>
            <w:r w:rsidRPr="00F77B40">
              <w:rPr>
                <w:szCs w:val="20"/>
              </w:rPr>
              <w:t>Im gesamten Innen- und Aussenberiech eines solchen Betriebs dürfen gleichzeitig höchstens 300 Personen anwesend sein. Die Aussenbereiche müssen klar erkennbar und abgegrenzt sein.</w:t>
            </w:r>
          </w:p>
          <w:p w:rsidR="004145DD" w:rsidRDefault="004145DD" w:rsidP="00681098">
            <w:pPr>
              <w:pStyle w:val="Blocksatz"/>
              <w:numPr>
                <w:ilvl w:val="0"/>
                <w:numId w:val="10"/>
              </w:numPr>
              <w:rPr>
                <w:szCs w:val="20"/>
              </w:rPr>
            </w:pPr>
            <w:r>
              <w:rPr>
                <w:szCs w:val="20"/>
              </w:rPr>
              <w:t>Neue Massnahmen ab dem 1. Oktober 2020 bis Ende Oktober 2020:</w:t>
            </w:r>
          </w:p>
          <w:p w:rsidR="004145DD" w:rsidRDefault="004145DD" w:rsidP="004C6A15">
            <w:pPr>
              <w:rPr>
                <w:rFonts w:ascii="Arial" w:hAnsi="Arial" w:cs="Arial"/>
                <w:szCs w:val="20"/>
              </w:rPr>
            </w:pPr>
            <w:r>
              <w:rPr>
                <w:szCs w:val="20"/>
              </w:rPr>
              <w:t>Erhebung von Kontaktdaten und Identifikation der Kunden in Prostitutionsbetrieben (analog Clubs).</w:t>
            </w:r>
          </w:p>
        </w:tc>
        <w:tc>
          <w:tcPr>
            <w:tcW w:w="2120" w:type="dxa"/>
            <w:shd w:val="clear" w:color="auto" w:fill="B2E2BB" w:themeFill="accent5" w:themeFillTint="99"/>
          </w:tcPr>
          <w:p w:rsidR="004145DD" w:rsidRDefault="004145DD" w:rsidP="004C6A15">
            <w:pPr>
              <w:pStyle w:val="Blocksatz"/>
            </w:pPr>
            <w:r>
              <w:lastRenderedPageBreak/>
              <w:t>1.10.2020</w:t>
            </w:r>
          </w:p>
        </w:tc>
        <w:tc>
          <w:tcPr>
            <w:tcW w:w="3919" w:type="dxa"/>
            <w:shd w:val="clear" w:color="auto" w:fill="B2E2BB" w:themeFill="accent5" w:themeFillTint="99"/>
          </w:tcPr>
          <w:p w:rsidR="004145DD" w:rsidRDefault="006A4C7F" w:rsidP="004C6A15">
            <w:pPr>
              <w:pStyle w:val="Blocksatz"/>
            </w:pPr>
            <w:hyperlink r:id="rId11" w:history="1">
              <w:r w:rsidR="004145DD" w:rsidRPr="00DA1C1F">
                <w:rPr>
                  <w:rStyle w:val="Hyperlink"/>
                </w:rPr>
                <w:t>Link</w:t>
              </w:r>
            </w:hyperlink>
            <w:r w:rsidR="004145DD">
              <w:t xml:space="preserve"> zur Verordnung </w:t>
            </w:r>
          </w:p>
          <w:p w:rsidR="004145DD" w:rsidRDefault="006A4C7F" w:rsidP="004C6A15">
            <w:pPr>
              <w:pStyle w:val="Blocksatz"/>
            </w:pPr>
            <w:hyperlink r:id="rId12" w:history="1">
              <w:r w:rsidR="004145DD" w:rsidRPr="00DA1C1F">
                <w:rPr>
                  <w:rStyle w:val="Hyperlink"/>
                </w:rPr>
                <w:t>Link</w:t>
              </w:r>
            </w:hyperlink>
            <w:r w:rsidR="004145DD">
              <w:t xml:space="preserve"> zur Medienmitteilung </w:t>
            </w:r>
          </w:p>
          <w:p w:rsidR="004145DD" w:rsidRDefault="004145DD" w:rsidP="004C6A15"/>
        </w:tc>
      </w:tr>
      <w:tr w:rsidR="004145DD" w:rsidTr="00FA3BE0">
        <w:tc>
          <w:tcPr>
            <w:tcW w:w="986" w:type="dxa"/>
            <w:vMerge/>
            <w:shd w:val="clear" w:color="auto" w:fill="auto"/>
          </w:tcPr>
          <w:p w:rsidR="004145DD" w:rsidRPr="00605C65" w:rsidRDefault="004145DD" w:rsidP="004C6A15">
            <w:pPr>
              <w:pStyle w:val="Blocksatz"/>
              <w:rPr>
                <w:b/>
              </w:rPr>
            </w:pPr>
          </w:p>
        </w:tc>
        <w:tc>
          <w:tcPr>
            <w:tcW w:w="6906" w:type="dxa"/>
            <w:tcBorders>
              <w:top w:val="single" w:sz="4" w:space="0" w:color="auto"/>
            </w:tcBorders>
            <w:shd w:val="clear" w:color="auto" w:fill="B2E2BB" w:themeFill="accent5" w:themeFillTint="99"/>
          </w:tcPr>
          <w:p w:rsidR="004145DD" w:rsidRDefault="004145DD" w:rsidP="004C6A15">
            <w:pPr>
              <w:rPr>
                <w:rFonts w:ascii="Arial" w:hAnsi="Arial" w:cs="Arial"/>
                <w:szCs w:val="20"/>
              </w:rPr>
            </w:pPr>
            <w:r>
              <w:rPr>
                <w:rFonts w:ascii="Arial" w:hAnsi="Arial" w:cs="Arial"/>
                <w:szCs w:val="20"/>
              </w:rPr>
              <w:t>Der Regierungsrat des Kantons Zürich hat im Rahmen einer ausserordentlichen Regierungsratssitzung vom 24. August 2020 die folgenden Massnahmen zur Eindämmung der COVID-19-Pandemie beschlossen:</w:t>
            </w:r>
          </w:p>
          <w:p w:rsidR="004145DD" w:rsidRDefault="004145DD" w:rsidP="004C6A15">
            <w:pPr>
              <w:rPr>
                <w:rFonts w:ascii="Arial" w:hAnsi="Arial" w:cs="Arial"/>
                <w:szCs w:val="20"/>
              </w:rPr>
            </w:pPr>
          </w:p>
          <w:p w:rsidR="004145DD" w:rsidRDefault="004145DD" w:rsidP="00681098">
            <w:pPr>
              <w:pStyle w:val="Listenabsatz"/>
              <w:numPr>
                <w:ilvl w:val="0"/>
                <w:numId w:val="9"/>
              </w:numPr>
              <w:spacing w:after="120" w:line="240" w:lineRule="auto"/>
              <w:contextualSpacing w:val="0"/>
              <w:rPr>
                <w:rFonts w:ascii="Arial" w:hAnsi="Arial" w:cs="Arial"/>
                <w:szCs w:val="20"/>
              </w:rPr>
            </w:pPr>
            <w:r>
              <w:rPr>
                <w:rFonts w:ascii="Arial" w:hAnsi="Arial" w:cs="Arial"/>
                <w:szCs w:val="20"/>
              </w:rPr>
              <w:t>Es gilt eine Maskentragepflicht in allen Innenräumen von Einkaufsläden, Einkaufszentren und Märkten.</w:t>
            </w:r>
          </w:p>
          <w:p w:rsidR="004145DD" w:rsidRDefault="004145DD" w:rsidP="00681098">
            <w:pPr>
              <w:pStyle w:val="Listenabsatz"/>
              <w:numPr>
                <w:ilvl w:val="0"/>
                <w:numId w:val="9"/>
              </w:numPr>
              <w:spacing w:after="120" w:line="240" w:lineRule="auto"/>
              <w:ind w:left="714" w:hanging="357"/>
              <w:contextualSpacing w:val="0"/>
              <w:rPr>
                <w:rFonts w:ascii="Arial" w:hAnsi="Arial" w:cs="Arial"/>
                <w:szCs w:val="20"/>
              </w:rPr>
            </w:pPr>
            <w:r>
              <w:rPr>
                <w:rFonts w:ascii="Arial" w:hAnsi="Arial" w:cs="Arial"/>
                <w:szCs w:val="20"/>
              </w:rPr>
              <w:t>Gastronomiebetriebe sind dazu verpflichtet, die Kontaktdaten ihrer Gäste aufzunehmen. Bei Familien oder anderen Gruppen mit untereinander bekannten Personen genügt die Erfassung der Kontaktdaten einer Person.</w:t>
            </w:r>
          </w:p>
          <w:p w:rsidR="004145DD" w:rsidRDefault="004145DD" w:rsidP="00681098">
            <w:pPr>
              <w:pStyle w:val="Listenabsatz"/>
              <w:numPr>
                <w:ilvl w:val="0"/>
                <w:numId w:val="9"/>
              </w:numPr>
              <w:spacing w:after="120" w:line="240" w:lineRule="auto"/>
              <w:ind w:left="714" w:hanging="357"/>
              <w:contextualSpacing w:val="0"/>
              <w:rPr>
                <w:rFonts w:ascii="Arial" w:hAnsi="Arial" w:cs="Arial"/>
                <w:szCs w:val="20"/>
              </w:rPr>
            </w:pPr>
            <w:r>
              <w:rPr>
                <w:rFonts w:ascii="Arial" w:hAnsi="Arial" w:cs="Arial"/>
                <w:szCs w:val="20"/>
              </w:rPr>
              <w:lastRenderedPageBreak/>
              <w:t>In Diskotheken und Clubs dürfen pro Innenbereich höchstens 100 Personen anwesend sein, im gesamten Gästebereich (Aussen- und Innenräume) nicht mehr als 300 Personen.</w:t>
            </w:r>
          </w:p>
          <w:p w:rsidR="004145DD" w:rsidRDefault="004145DD" w:rsidP="00681098">
            <w:pPr>
              <w:pStyle w:val="Listenabsatz"/>
              <w:numPr>
                <w:ilvl w:val="0"/>
                <w:numId w:val="9"/>
              </w:numPr>
              <w:spacing w:after="120" w:line="240" w:lineRule="auto"/>
              <w:ind w:left="714" w:hanging="357"/>
              <w:contextualSpacing w:val="0"/>
            </w:pPr>
            <w:r>
              <w:rPr>
                <w:rFonts w:ascii="Arial" w:hAnsi="Arial" w:cs="Arial"/>
                <w:szCs w:val="20"/>
              </w:rPr>
              <w:t>Veranstaltungen in Innenräumen mit mehr als 100 Personen und Veranstaltungen in Innen- und Aussenräumen mit insgesamt mehr als 300 Personen dürfen nur durchgeführt werden, wenn der erforderliche Abstand von 1,5 Metern eingehalten werden kann oder Gesichtsmasken getragen werden.</w:t>
            </w:r>
          </w:p>
        </w:tc>
        <w:tc>
          <w:tcPr>
            <w:tcW w:w="2120" w:type="dxa"/>
            <w:shd w:val="clear" w:color="auto" w:fill="B2E2BB" w:themeFill="accent5" w:themeFillTint="99"/>
          </w:tcPr>
          <w:p w:rsidR="004145DD" w:rsidRDefault="004145DD" w:rsidP="004C6A15">
            <w:pPr>
              <w:pStyle w:val="Blocksatz"/>
            </w:pPr>
            <w:r>
              <w:lastRenderedPageBreak/>
              <w:t>27.8.2020</w:t>
            </w:r>
          </w:p>
        </w:tc>
        <w:tc>
          <w:tcPr>
            <w:tcW w:w="3919" w:type="dxa"/>
            <w:shd w:val="clear" w:color="auto" w:fill="B2E2BB" w:themeFill="accent5" w:themeFillTint="99"/>
          </w:tcPr>
          <w:p w:rsidR="004145DD" w:rsidRDefault="006A4C7F" w:rsidP="004C6A15">
            <w:pPr>
              <w:rPr>
                <w:rFonts w:ascii="Arial" w:hAnsi="Arial" w:cs="Arial"/>
                <w:szCs w:val="20"/>
              </w:rPr>
            </w:pPr>
            <w:hyperlink r:id="rId13" w:history="1">
              <w:r w:rsidR="004145DD" w:rsidRPr="00CD1A18">
                <w:rPr>
                  <w:rStyle w:val="Hyperlink"/>
                  <w:rFonts w:ascii="Arial" w:hAnsi="Arial" w:cs="Arial"/>
                  <w:szCs w:val="20"/>
                </w:rPr>
                <w:t>Link</w:t>
              </w:r>
            </w:hyperlink>
            <w:r w:rsidR="004145DD">
              <w:rPr>
                <w:rFonts w:ascii="Arial" w:hAnsi="Arial" w:cs="Arial"/>
                <w:szCs w:val="20"/>
              </w:rPr>
              <w:t xml:space="preserve"> zur Verordnung</w:t>
            </w:r>
          </w:p>
          <w:p w:rsidR="004145DD" w:rsidRDefault="006A4C7F" w:rsidP="004C6A15">
            <w:hyperlink r:id="rId14" w:history="1">
              <w:r w:rsidR="004145DD" w:rsidRPr="00CD1A18">
                <w:rPr>
                  <w:rStyle w:val="Hyperlink"/>
                  <w:rFonts w:ascii="Arial" w:hAnsi="Arial" w:cs="Arial"/>
                  <w:szCs w:val="20"/>
                </w:rPr>
                <w:t>Link</w:t>
              </w:r>
            </w:hyperlink>
            <w:r w:rsidR="004145DD">
              <w:rPr>
                <w:rFonts w:ascii="Arial" w:hAnsi="Arial" w:cs="Arial"/>
                <w:szCs w:val="20"/>
              </w:rPr>
              <w:t xml:space="preserve"> zur Medienmitteilung</w:t>
            </w:r>
          </w:p>
          <w:p w:rsidR="004145DD" w:rsidRDefault="004145DD" w:rsidP="004C6A15">
            <w:pPr>
              <w:pStyle w:val="Blocksatz"/>
            </w:pPr>
          </w:p>
        </w:tc>
      </w:tr>
      <w:tr w:rsidR="004145DD" w:rsidTr="00FA3BE0">
        <w:tc>
          <w:tcPr>
            <w:tcW w:w="986" w:type="dxa"/>
            <w:vMerge/>
            <w:shd w:val="clear" w:color="auto" w:fill="auto"/>
          </w:tcPr>
          <w:p w:rsidR="004145DD" w:rsidRPr="00605C65" w:rsidRDefault="004145DD" w:rsidP="004C6A15">
            <w:pPr>
              <w:pStyle w:val="Blocksatz"/>
              <w:rPr>
                <w:b/>
              </w:rPr>
            </w:pPr>
          </w:p>
        </w:tc>
        <w:tc>
          <w:tcPr>
            <w:tcW w:w="6906" w:type="dxa"/>
            <w:shd w:val="clear" w:color="auto" w:fill="B2E2BB" w:themeFill="accent5" w:themeFillTint="99"/>
          </w:tcPr>
          <w:p w:rsidR="004145DD" w:rsidRDefault="004145DD" w:rsidP="004C6A15">
            <w:pPr>
              <w:pStyle w:val="Blocksatz"/>
            </w:pPr>
            <w:r>
              <w:t>Neuer Covid-19-Sonderstab, Kapazitäten Contact Tracing</w:t>
            </w:r>
          </w:p>
        </w:tc>
        <w:tc>
          <w:tcPr>
            <w:tcW w:w="2120" w:type="dxa"/>
            <w:shd w:val="clear" w:color="auto" w:fill="B2E2BB" w:themeFill="accent5" w:themeFillTint="99"/>
          </w:tcPr>
          <w:p w:rsidR="004145DD" w:rsidRDefault="004145DD" w:rsidP="004C6A15">
            <w:pPr>
              <w:pStyle w:val="Blocksatz"/>
            </w:pPr>
            <w:r>
              <w:t>10.7.2020</w:t>
            </w:r>
          </w:p>
        </w:tc>
        <w:tc>
          <w:tcPr>
            <w:tcW w:w="3919" w:type="dxa"/>
            <w:shd w:val="clear" w:color="auto" w:fill="B2E2BB" w:themeFill="accent5" w:themeFillTint="99"/>
          </w:tcPr>
          <w:p w:rsidR="004145DD" w:rsidRDefault="006A4C7F" w:rsidP="004C6A15">
            <w:pPr>
              <w:pStyle w:val="Blocksatz"/>
            </w:pPr>
            <w:hyperlink r:id="rId15" w:history="1">
              <w:r w:rsidR="004145DD" w:rsidRPr="001764AC">
                <w:rPr>
                  <w:rStyle w:val="Hyperlink"/>
                </w:rPr>
                <w:t>Link</w:t>
              </w:r>
            </w:hyperlink>
            <w:r w:rsidR="004145DD">
              <w:t xml:space="preserve"> zur Medienmitteilung </w:t>
            </w:r>
          </w:p>
        </w:tc>
      </w:tr>
      <w:tr w:rsidR="004145DD" w:rsidTr="00BB3938">
        <w:tc>
          <w:tcPr>
            <w:tcW w:w="986" w:type="dxa"/>
            <w:vMerge/>
            <w:tcBorders>
              <w:bottom w:val="single" w:sz="4" w:space="0" w:color="auto"/>
            </w:tcBorders>
            <w:shd w:val="clear" w:color="auto" w:fill="auto"/>
          </w:tcPr>
          <w:p w:rsidR="004145DD" w:rsidRPr="00605C65" w:rsidRDefault="004145DD" w:rsidP="004C6A15">
            <w:pPr>
              <w:pStyle w:val="Blocksatz"/>
              <w:rPr>
                <w:b/>
              </w:rPr>
            </w:pPr>
          </w:p>
        </w:tc>
        <w:tc>
          <w:tcPr>
            <w:tcW w:w="6906" w:type="dxa"/>
            <w:shd w:val="clear" w:color="auto" w:fill="B2E2BB" w:themeFill="accent5" w:themeFillTint="99"/>
          </w:tcPr>
          <w:p w:rsidR="004145DD" w:rsidRDefault="004145DD" w:rsidP="004C6A15">
            <w:pPr>
              <w:pStyle w:val="Blocksatz"/>
            </w:pPr>
            <w:r>
              <w:t>ID-Pflicht + Verifikation Handynummer bei Clubs und Bars mit Tanzmöglichkeiten</w:t>
            </w:r>
          </w:p>
        </w:tc>
        <w:tc>
          <w:tcPr>
            <w:tcW w:w="2120" w:type="dxa"/>
            <w:shd w:val="clear" w:color="auto" w:fill="B2E2BB" w:themeFill="accent5" w:themeFillTint="99"/>
          </w:tcPr>
          <w:p w:rsidR="004145DD" w:rsidRDefault="004145DD" w:rsidP="004C6A15">
            <w:pPr>
              <w:pStyle w:val="Blocksatz"/>
            </w:pPr>
            <w:r>
              <w:t>3.7.2020</w:t>
            </w:r>
          </w:p>
        </w:tc>
        <w:tc>
          <w:tcPr>
            <w:tcW w:w="3919" w:type="dxa"/>
            <w:shd w:val="clear" w:color="auto" w:fill="B2E2BB" w:themeFill="accent5" w:themeFillTint="99"/>
          </w:tcPr>
          <w:p w:rsidR="004145DD" w:rsidRDefault="006A4C7F" w:rsidP="004C6A15">
            <w:pPr>
              <w:pStyle w:val="Blocksatz"/>
            </w:pPr>
            <w:hyperlink r:id="rId16" w:history="1">
              <w:r w:rsidR="004145DD" w:rsidRPr="00C26988">
                <w:rPr>
                  <w:rStyle w:val="Hyperlink"/>
                </w:rPr>
                <w:t>Link</w:t>
              </w:r>
            </w:hyperlink>
            <w:r w:rsidR="004145DD">
              <w:t xml:space="preserve"> zur Verordnung</w:t>
            </w:r>
          </w:p>
        </w:tc>
      </w:tr>
      <w:tr w:rsidR="00BB3938" w:rsidRPr="006A4C7F" w:rsidTr="006A4C7F">
        <w:tc>
          <w:tcPr>
            <w:tcW w:w="986" w:type="dxa"/>
            <w:tcBorders>
              <w:bottom w:val="nil"/>
            </w:tcBorders>
            <w:shd w:val="clear" w:color="auto" w:fill="auto"/>
          </w:tcPr>
          <w:p w:rsidR="00BB3938" w:rsidRDefault="00BB3938" w:rsidP="00BB3938">
            <w:pPr>
              <w:pStyle w:val="Blocksatz"/>
              <w:rPr>
                <w:b/>
              </w:rPr>
            </w:pPr>
            <w:r>
              <w:rPr>
                <w:b/>
              </w:rPr>
              <w:t>BE</w:t>
            </w:r>
          </w:p>
        </w:tc>
        <w:tc>
          <w:tcPr>
            <w:tcW w:w="6906" w:type="dxa"/>
            <w:shd w:val="clear" w:color="auto" w:fill="B2E2BB" w:themeFill="accent5" w:themeFillTint="99"/>
          </w:tcPr>
          <w:p w:rsidR="00BB3938" w:rsidRDefault="00BB3938" w:rsidP="00BB3938">
            <w:pPr>
              <w:pStyle w:val="Blocksatz"/>
            </w:pPr>
            <w:r w:rsidRPr="00AA1299">
              <w:t xml:space="preserve">An </w:t>
            </w:r>
            <w:r>
              <w:t>der Regierungsratssitzung vom 23</w:t>
            </w:r>
            <w:r w:rsidRPr="00AA1299">
              <w:t>.10.2020 w</w:t>
            </w:r>
            <w:r>
              <w:t>u</w:t>
            </w:r>
            <w:r w:rsidRPr="00AA1299">
              <w:t xml:space="preserve">rden weitergehende Massnahmen </w:t>
            </w:r>
            <w:r>
              <w:t xml:space="preserve">beschlossen. </w:t>
            </w:r>
          </w:p>
        </w:tc>
        <w:tc>
          <w:tcPr>
            <w:tcW w:w="2120" w:type="dxa"/>
            <w:shd w:val="clear" w:color="auto" w:fill="B2E2BB" w:themeFill="accent5" w:themeFillTint="99"/>
          </w:tcPr>
          <w:p w:rsidR="00BB3938" w:rsidRDefault="00BB3938" w:rsidP="00BB3938">
            <w:pPr>
              <w:pStyle w:val="Blocksatz"/>
            </w:pPr>
            <w:r>
              <w:t>24.10.2020</w:t>
            </w:r>
          </w:p>
        </w:tc>
        <w:tc>
          <w:tcPr>
            <w:tcW w:w="3919" w:type="dxa"/>
            <w:shd w:val="clear" w:color="auto" w:fill="B2E2BB" w:themeFill="accent5" w:themeFillTint="99"/>
          </w:tcPr>
          <w:p w:rsidR="00BB3938" w:rsidRDefault="006A4C7F" w:rsidP="00BB3938">
            <w:pPr>
              <w:pStyle w:val="Blocksatz"/>
            </w:pPr>
            <w:hyperlink r:id="rId17" w:history="1">
              <w:r w:rsidR="00BB3938" w:rsidRPr="00CB0A09">
                <w:rPr>
                  <w:rStyle w:val="Hyperlink"/>
                </w:rPr>
                <w:t>Link</w:t>
              </w:r>
            </w:hyperlink>
            <w:r w:rsidR="00BB3938">
              <w:t xml:space="preserve"> zur Verordnung </w:t>
            </w:r>
          </w:p>
          <w:p w:rsidR="00BB3938" w:rsidRDefault="006A4C7F" w:rsidP="00BB3938">
            <w:pPr>
              <w:pStyle w:val="Blocksatz"/>
            </w:pPr>
            <w:hyperlink r:id="rId18" w:history="1">
              <w:r w:rsidR="00BB3938">
                <w:rPr>
                  <w:rStyle w:val="Hyperlink"/>
                </w:rPr>
                <w:t>Lien</w:t>
              </w:r>
            </w:hyperlink>
            <w:r w:rsidR="00BB3938">
              <w:t xml:space="preserve"> </w:t>
            </w:r>
            <w:proofErr w:type="spellStart"/>
            <w:r w:rsidR="00BB3938">
              <w:t>vers</w:t>
            </w:r>
            <w:proofErr w:type="spellEnd"/>
            <w:r w:rsidR="00BB3938">
              <w:t xml:space="preserve"> </w:t>
            </w:r>
            <w:proofErr w:type="spellStart"/>
            <w:r w:rsidR="00BB3938">
              <w:t>l'ordonnance</w:t>
            </w:r>
            <w:proofErr w:type="spellEnd"/>
            <w:r w:rsidR="00BB3938">
              <w:t xml:space="preserve"> </w:t>
            </w:r>
          </w:p>
          <w:p w:rsidR="00BB3938" w:rsidRDefault="00BB3938" w:rsidP="00BB3938">
            <w:pPr>
              <w:pStyle w:val="Blocksatz"/>
            </w:pPr>
          </w:p>
          <w:p w:rsidR="00BB3938" w:rsidRPr="00F078FC" w:rsidRDefault="006A4C7F" w:rsidP="00BB3938">
            <w:pPr>
              <w:pStyle w:val="Blocksatz"/>
              <w:rPr>
                <w:lang w:val="fr-CH"/>
              </w:rPr>
            </w:pPr>
            <w:hyperlink r:id="rId19" w:history="1">
              <w:r w:rsidR="00BB3938" w:rsidRPr="00F078FC">
                <w:rPr>
                  <w:rStyle w:val="Hyperlink"/>
                  <w:lang w:val="fr-CH"/>
                </w:rPr>
                <w:t>Link</w:t>
              </w:r>
            </w:hyperlink>
            <w:r w:rsidR="00BB3938" w:rsidRPr="00F078FC">
              <w:rPr>
                <w:lang w:val="fr-CH"/>
              </w:rPr>
              <w:t xml:space="preserve"> </w:t>
            </w:r>
            <w:proofErr w:type="spellStart"/>
            <w:r w:rsidR="00BB3938" w:rsidRPr="00F078FC">
              <w:rPr>
                <w:lang w:val="fr-CH"/>
              </w:rPr>
              <w:t>zur</w:t>
            </w:r>
            <w:proofErr w:type="spellEnd"/>
            <w:r w:rsidR="00BB3938" w:rsidRPr="00F078FC">
              <w:rPr>
                <w:lang w:val="fr-CH"/>
              </w:rPr>
              <w:t xml:space="preserve"> </w:t>
            </w:r>
            <w:proofErr w:type="spellStart"/>
            <w:r w:rsidR="00BB3938" w:rsidRPr="00F078FC">
              <w:rPr>
                <w:lang w:val="fr-CH"/>
              </w:rPr>
              <w:t>Medienmitteilung</w:t>
            </w:r>
            <w:proofErr w:type="spellEnd"/>
            <w:r w:rsidR="00BB3938" w:rsidRPr="00F078FC">
              <w:rPr>
                <w:lang w:val="fr-CH"/>
              </w:rPr>
              <w:t xml:space="preserve"> </w:t>
            </w:r>
          </w:p>
          <w:p w:rsidR="00BB3938" w:rsidRPr="00CB0A09" w:rsidRDefault="006A4C7F" w:rsidP="00BB3938">
            <w:pPr>
              <w:pStyle w:val="Blocksatz"/>
              <w:rPr>
                <w:lang w:val="fr-CH"/>
              </w:rPr>
            </w:pPr>
            <w:hyperlink r:id="rId20" w:history="1">
              <w:r w:rsidR="00BB3938" w:rsidRPr="00CB0A09">
                <w:rPr>
                  <w:rStyle w:val="Hyperlink"/>
                  <w:lang w:val="fr-CH"/>
                </w:rPr>
                <w:t>Lien</w:t>
              </w:r>
            </w:hyperlink>
            <w:r w:rsidR="00BB3938" w:rsidRPr="00CB0A09">
              <w:rPr>
                <w:lang w:val="fr-CH"/>
              </w:rPr>
              <w:t xml:space="preserve"> vers le communiqué de presse </w:t>
            </w:r>
          </w:p>
        </w:tc>
      </w:tr>
      <w:tr w:rsidR="00BB3938" w:rsidRPr="0060502C" w:rsidTr="006A4C7F">
        <w:tc>
          <w:tcPr>
            <w:tcW w:w="986" w:type="dxa"/>
            <w:tcBorders>
              <w:top w:val="nil"/>
              <w:bottom w:val="nil"/>
            </w:tcBorders>
            <w:shd w:val="clear" w:color="auto" w:fill="auto"/>
          </w:tcPr>
          <w:p w:rsidR="00BB3938" w:rsidRPr="00BB3938" w:rsidRDefault="00BB3938" w:rsidP="00BB3938">
            <w:pPr>
              <w:pStyle w:val="Blocksatz"/>
              <w:rPr>
                <w:b/>
                <w:lang w:val="fr-FR"/>
              </w:rPr>
            </w:pPr>
          </w:p>
        </w:tc>
        <w:tc>
          <w:tcPr>
            <w:tcW w:w="6906" w:type="dxa"/>
            <w:shd w:val="clear" w:color="auto" w:fill="B2E2BB" w:themeFill="accent5" w:themeFillTint="99"/>
          </w:tcPr>
          <w:p w:rsidR="00BB3938" w:rsidRPr="00AA1299" w:rsidRDefault="00BB3938" w:rsidP="00BB3938">
            <w:pPr>
              <w:pStyle w:val="Blocksatz"/>
            </w:pPr>
            <w:r w:rsidRPr="00AA1299">
              <w:t xml:space="preserve">Durchführung von Grossveranstaltungen im Kanton Bern nicht mehr möglich: </w:t>
            </w:r>
          </w:p>
          <w:p w:rsidR="00BB3938" w:rsidRPr="00AA1299" w:rsidRDefault="00BB3938" w:rsidP="00BB3938">
            <w:pPr>
              <w:pStyle w:val="Blocksatz"/>
            </w:pPr>
            <w:r w:rsidRPr="00AA1299">
              <w:t xml:space="preserve">Für die Durchführung von Grossanlässen hat die Gesundheits- Sozial- und Integrationsdirektion des Kantons Bern ein Ampelsystem entwickelt. </w:t>
            </w:r>
          </w:p>
          <w:p w:rsidR="00BB3938" w:rsidRPr="009D2307" w:rsidRDefault="00BB3938" w:rsidP="00BB3938">
            <w:pPr>
              <w:pStyle w:val="Blocksatz"/>
              <w:rPr>
                <w:rFonts w:ascii="Arial" w:eastAsia="Arial" w:hAnsi="Arial" w:cs="Arial"/>
              </w:rPr>
            </w:pPr>
            <w:r w:rsidRPr="00AA1299">
              <w:t xml:space="preserve">Angesichts der neuesten Entwicklung der </w:t>
            </w:r>
            <w:proofErr w:type="spellStart"/>
            <w:r w:rsidRPr="00AA1299">
              <w:t>Covid</w:t>
            </w:r>
            <w:proofErr w:type="spellEnd"/>
            <w:r w:rsidRPr="00AA1299">
              <w:t>-Lage wird die Ampel per Montag, 19.10.2020, auf Rot gestellt. Dies bedeutet, dass im Kanton Bern vorerst keine Grossveranstaltungen mit mehr als 1000 anwesenden Personen mehr durchgeführt werden können.</w:t>
            </w:r>
          </w:p>
        </w:tc>
        <w:tc>
          <w:tcPr>
            <w:tcW w:w="2120" w:type="dxa"/>
            <w:shd w:val="clear" w:color="auto" w:fill="B2E2BB" w:themeFill="accent5" w:themeFillTint="99"/>
          </w:tcPr>
          <w:p w:rsidR="00BB3938" w:rsidRDefault="00BB3938" w:rsidP="00BB3938">
            <w:pPr>
              <w:pStyle w:val="Blocksatz"/>
            </w:pPr>
            <w:r>
              <w:t>19.10.2020</w:t>
            </w:r>
          </w:p>
        </w:tc>
        <w:tc>
          <w:tcPr>
            <w:tcW w:w="3919" w:type="dxa"/>
            <w:shd w:val="clear" w:color="auto" w:fill="B2E2BB" w:themeFill="accent5" w:themeFillTint="99"/>
          </w:tcPr>
          <w:p w:rsidR="00BB3938" w:rsidRDefault="006A4C7F" w:rsidP="00BB3938">
            <w:pPr>
              <w:spacing w:after="120"/>
            </w:pPr>
            <w:hyperlink r:id="rId21" w:history="1">
              <w:r w:rsidR="00BB3938" w:rsidRPr="005A3173">
                <w:rPr>
                  <w:rStyle w:val="Hyperlink"/>
                </w:rPr>
                <w:t>Link</w:t>
              </w:r>
            </w:hyperlink>
            <w:r w:rsidR="00BB3938">
              <w:t xml:space="preserve"> zur Medienmitteilung</w:t>
            </w:r>
          </w:p>
        </w:tc>
      </w:tr>
      <w:tr w:rsidR="00BB3938" w:rsidRPr="0060502C" w:rsidTr="006A4C7F">
        <w:tc>
          <w:tcPr>
            <w:tcW w:w="986" w:type="dxa"/>
            <w:tcBorders>
              <w:top w:val="nil"/>
              <w:bottom w:val="nil"/>
            </w:tcBorders>
            <w:shd w:val="clear" w:color="auto" w:fill="auto"/>
          </w:tcPr>
          <w:p w:rsidR="00BB3938" w:rsidRDefault="00BB3938" w:rsidP="00BB3938">
            <w:pPr>
              <w:pStyle w:val="Blocksatz"/>
              <w:rPr>
                <w:b/>
              </w:rPr>
            </w:pPr>
          </w:p>
        </w:tc>
        <w:tc>
          <w:tcPr>
            <w:tcW w:w="6906" w:type="dxa"/>
            <w:shd w:val="clear" w:color="auto" w:fill="B2E2BB" w:themeFill="accent5" w:themeFillTint="99"/>
          </w:tcPr>
          <w:p w:rsidR="00BB3938" w:rsidRPr="009D2307" w:rsidRDefault="00BB3938" w:rsidP="00BB3938">
            <w:pPr>
              <w:pStyle w:val="Blocksatz"/>
              <w:rPr>
                <w:rFonts w:ascii="Arial" w:eastAsia="Arial" w:hAnsi="Arial" w:cs="Arial"/>
              </w:rPr>
            </w:pPr>
            <w:r w:rsidRPr="00A53110">
              <w:t>Maximal 100 Gäste in Clubs, Bars, Diskotheken und Tanzlokalen</w:t>
            </w:r>
          </w:p>
        </w:tc>
        <w:tc>
          <w:tcPr>
            <w:tcW w:w="2120" w:type="dxa"/>
            <w:shd w:val="clear" w:color="auto" w:fill="B2E2BB" w:themeFill="accent5" w:themeFillTint="99"/>
          </w:tcPr>
          <w:p w:rsidR="00BB3938" w:rsidRDefault="00BB3938" w:rsidP="00BB3938">
            <w:pPr>
              <w:pStyle w:val="Blocksatz"/>
            </w:pPr>
            <w:r w:rsidRPr="00AA1299">
              <w:t>16.10.2020</w:t>
            </w:r>
          </w:p>
        </w:tc>
        <w:tc>
          <w:tcPr>
            <w:tcW w:w="3919" w:type="dxa"/>
            <w:shd w:val="clear" w:color="auto" w:fill="B2E2BB" w:themeFill="accent5" w:themeFillTint="99"/>
          </w:tcPr>
          <w:p w:rsidR="00BB3938" w:rsidRDefault="006A4C7F" w:rsidP="00BB3938">
            <w:pPr>
              <w:spacing w:after="120"/>
            </w:pPr>
            <w:hyperlink r:id="rId22" w:history="1">
              <w:r w:rsidR="00BB3938" w:rsidRPr="005A3173">
                <w:rPr>
                  <w:rStyle w:val="Hyperlink"/>
                </w:rPr>
                <w:t>Link</w:t>
              </w:r>
            </w:hyperlink>
            <w:r w:rsidR="00BB3938" w:rsidRPr="00AA1299">
              <w:t xml:space="preserve"> zur Verordnungsänderung </w:t>
            </w:r>
          </w:p>
          <w:p w:rsidR="00BB3938" w:rsidRDefault="006A4C7F" w:rsidP="00BB3938">
            <w:pPr>
              <w:spacing w:after="120"/>
            </w:pPr>
            <w:hyperlink r:id="rId23" w:history="1">
              <w:r w:rsidR="00BB3938" w:rsidRPr="005A3173">
                <w:rPr>
                  <w:rStyle w:val="Hyperlink"/>
                </w:rPr>
                <w:t>Link</w:t>
              </w:r>
            </w:hyperlink>
            <w:r w:rsidR="00BB3938">
              <w:t xml:space="preserve"> zu Medienmitteilung</w:t>
            </w:r>
          </w:p>
        </w:tc>
      </w:tr>
      <w:tr w:rsidR="00BB3938" w:rsidRPr="0060502C" w:rsidTr="006A4C7F">
        <w:tc>
          <w:tcPr>
            <w:tcW w:w="986" w:type="dxa"/>
            <w:vMerge w:val="restart"/>
            <w:tcBorders>
              <w:top w:val="nil"/>
            </w:tcBorders>
            <w:shd w:val="clear" w:color="auto" w:fill="auto"/>
          </w:tcPr>
          <w:p w:rsidR="00BB3938" w:rsidRDefault="00BB3938" w:rsidP="00BB3938">
            <w:pPr>
              <w:pStyle w:val="Blocksatz"/>
              <w:rPr>
                <w:b/>
              </w:rPr>
            </w:pPr>
          </w:p>
        </w:tc>
        <w:tc>
          <w:tcPr>
            <w:tcW w:w="6906" w:type="dxa"/>
            <w:shd w:val="clear" w:color="auto" w:fill="B2E2BB" w:themeFill="accent5" w:themeFillTint="99"/>
          </w:tcPr>
          <w:p w:rsidR="00BB3938" w:rsidRDefault="00BB3938" w:rsidP="00BB3938">
            <w:pPr>
              <w:pStyle w:val="Blocksatz"/>
            </w:pPr>
            <w:r w:rsidRPr="009D2307">
              <w:rPr>
                <w:rFonts w:ascii="Arial" w:eastAsia="Arial" w:hAnsi="Arial" w:cs="Arial"/>
              </w:rPr>
              <w:t>Ab Montag, 12. Oktober 2020, gilt (bis vorerst</w:t>
            </w:r>
            <w:r>
              <w:rPr>
                <w:rFonts w:ascii="Arial" w:eastAsia="Arial" w:hAnsi="Arial" w:cs="Arial"/>
              </w:rPr>
              <w:t xml:space="preserve"> 31. Januar 2021) </w:t>
            </w:r>
            <w:r w:rsidRPr="009D2307">
              <w:rPr>
                <w:rFonts w:ascii="Arial" w:eastAsia="Arial" w:hAnsi="Arial" w:cs="Arial"/>
              </w:rPr>
              <w:t>in Innenräumen, die für die Öffentlichkeit bestimmt sind, eine Maskentragpflicht. Es bestehen einige Ausnahmen. Die Pflicht gilt z.B. nicht in Bar- und Clubbetrieben, in Diskotheken und Tanzlokalen sowie in Restaurationsbetrieben, solange die Gäste an einem Tisch sitzen.</w:t>
            </w:r>
          </w:p>
        </w:tc>
        <w:tc>
          <w:tcPr>
            <w:tcW w:w="2120" w:type="dxa"/>
            <w:shd w:val="clear" w:color="auto" w:fill="B2E2BB" w:themeFill="accent5" w:themeFillTint="99"/>
          </w:tcPr>
          <w:p w:rsidR="00BB3938" w:rsidRDefault="00BB3938" w:rsidP="00BB3938">
            <w:pPr>
              <w:pStyle w:val="Blocksatz"/>
            </w:pPr>
            <w:r>
              <w:t>12.10.2020</w:t>
            </w:r>
          </w:p>
        </w:tc>
        <w:tc>
          <w:tcPr>
            <w:tcW w:w="3919" w:type="dxa"/>
            <w:shd w:val="clear" w:color="auto" w:fill="B2E2BB" w:themeFill="accent5" w:themeFillTint="99"/>
          </w:tcPr>
          <w:p w:rsidR="00BB3938" w:rsidRPr="009D2307" w:rsidRDefault="006A4C7F" w:rsidP="00BB3938">
            <w:pPr>
              <w:spacing w:after="120"/>
              <w:rPr>
                <w:rFonts w:ascii="Arial" w:eastAsia="Arial" w:hAnsi="Arial" w:cs="Arial"/>
                <w:bCs/>
              </w:rPr>
            </w:pPr>
            <w:hyperlink r:id="rId24" w:history="1">
              <w:r w:rsidR="00BB3938" w:rsidRPr="009D2307">
                <w:rPr>
                  <w:rFonts w:ascii="Arial" w:eastAsia="Arial" w:hAnsi="Arial" w:cs="Arial"/>
                  <w:color w:val="175196"/>
                  <w:u w:val="single"/>
                </w:rPr>
                <w:t>Link</w:t>
              </w:r>
            </w:hyperlink>
            <w:r w:rsidR="00BB3938" w:rsidRPr="009D2307">
              <w:rPr>
                <w:rFonts w:ascii="Arial" w:eastAsia="Arial" w:hAnsi="Arial" w:cs="Arial"/>
              </w:rPr>
              <w:t xml:space="preserve"> </w:t>
            </w:r>
            <w:r w:rsidR="00BB3938">
              <w:rPr>
                <w:rFonts w:ascii="Arial" w:eastAsia="Arial" w:hAnsi="Arial" w:cs="Arial"/>
              </w:rPr>
              <w:t>zur Medienmitteilung</w:t>
            </w:r>
          </w:p>
          <w:p w:rsidR="00BB3938" w:rsidRDefault="006A4C7F" w:rsidP="00BB3938">
            <w:pPr>
              <w:pStyle w:val="Blocksatz"/>
              <w:rPr>
                <w:rFonts w:ascii="Arial" w:eastAsia="Arial" w:hAnsi="Arial" w:cs="Arial"/>
              </w:rPr>
            </w:pPr>
            <w:hyperlink r:id="rId25" w:history="1">
              <w:r w:rsidR="00BB3938" w:rsidRPr="009D2307">
                <w:rPr>
                  <w:rFonts w:ascii="Arial" w:eastAsia="Arial" w:hAnsi="Arial" w:cs="Arial"/>
                  <w:color w:val="175196"/>
                  <w:u w:val="single"/>
                </w:rPr>
                <w:t>Link</w:t>
              </w:r>
            </w:hyperlink>
            <w:r w:rsidR="00BB3938">
              <w:rPr>
                <w:rFonts w:ascii="Arial" w:eastAsia="Arial" w:hAnsi="Arial" w:cs="Arial"/>
              </w:rPr>
              <w:t xml:space="preserve"> zur Verordnung</w:t>
            </w:r>
          </w:p>
          <w:p w:rsidR="00BB3938" w:rsidRDefault="006A4C7F" w:rsidP="00BB3938">
            <w:pPr>
              <w:pStyle w:val="Blocksatz"/>
            </w:pPr>
            <w:hyperlink r:id="rId26" w:history="1">
              <w:r w:rsidR="00BB3938" w:rsidRPr="00426CBC">
                <w:rPr>
                  <w:rStyle w:val="Hyperlink"/>
                  <w:rFonts w:ascii="Arial" w:eastAsia="Arial" w:hAnsi="Arial" w:cs="Arial"/>
                </w:rPr>
                <w:t>Lesehilfe</w:t>
              </w:r>
            </w:hyperlink>
          </w:p>
        </w:tc>
      </w:tr>
      <w:tr w:rsidR="00BB3938" w:rsidRPr="0060502C" w:rsidTr="006A4C7F">
        <w:tc>
          <w:tcPr>
            <w:tcW w:w="986" w:type="dxa"/>
            <w:vMerge/>
            <w:shd w:val="clear" w:color="auto" w:fill="auto"/>
          </w:tcPr>
          <w:p w:rsidR="00BB3938" w:rsidRDefault="00BB3938" w:rsidP="00BB3938">
            <w:pPr>
              <w:pStyle w:val="Blocksatz"/>
              <w:rPr>
                <w:b/>
              </w:rPr>
            </w:pPr>
          </w:p>
        </w:tc>
        <w:tc>
          <w:tcPr>
            <w:tcW w:w="6906" w:type="dxa"/>
            <w:shd w:val="clear" w:color="auto" w:fill="B2E2BB" w:themeFill="accent5" w:themeFillTint="99"/>
          </w:tcPr>
          <w:p w:rsidR="00BB3938" w:rsidRDefault="00BB3938" w:rsidP="00BB3938">
            <w:pPr>
              <w:pStyle w:val="Blocksatz"/>
            </w:pPr>
            <w:r w:rsidRPr="009D2307">
              <w:rPr>
                <w:rFonts w:ascii="Arial" w:eastAsia="Arial" w:hAnsi="Arial" w:cs="Arial"/>
              </w:rPr>
              <w:t>Die Zahl gleichzeitig anwesender Gäste in Bars, Clubs, Diskotheken und Tanzlokalen wurde durch den Regierungsrat auf 300 Personen beschränkt. Für die Restaurants wurde keine Begrenzung eingeführt. Die Regelung gilt bis zum 31. Januar 2021.</w:t>
            </w:r>
          </w:p>
        </w:tc>
        <w:tc>
          <w:tcPr>
            <w:tcW w:w="2120" w:type="dxa"/>
            <w:shd w:val="clear" w:color="auto" w:fill="B2E2BB" w:themeFill="accent5" w:themeFillTint="99"/>
          </w:tcPr>
          <w:p w:rsidR="00BB3938" w:rsidRDefault="00BB3938" w:rsidP="00BB3938">
            <w:pPr>
              <w:pStyle w:val="Blocksatz"/>
            </w:pPr>
            <w:r>
              <w:t>12.10.2020</w:t>
            </w:r>
          </w:p>
        </w:tc>
        <w:tc>
          <w:tcPr>
            <w:tcW w:w="3919" w:type="dxa"/>
            <w:shd w:val="clear" w:color="auto" w:fill="B2E2BB" w:themeFill="accent5" w:themeFillTint="99"/>
          </w:tcPr>
          <w:p w:rsidR="00BB3938" w:rsidRPr="009D2307" w:rsidRDefault="006A4C7F" w:rsidP="00BB3938">
            <w:pPr>
              <w:spacing w:after="120"/>
              <w:jc w:val="both"/>
              <w:rPr>
                <w:rFonts w:ascii="Arial" w:eastAsia="Arial" w:hAnsi="Arial" w:cs="Arial"/>
                <w:bCs/>
              </w:rPr>
            </w:pPr>
            <w:hyperlink r:id="rId27" w:history="1">
              <w:r w:rsidR="00BB3938" w:rsidRPr="009D2307">
                <w:rPr>
                  <w:rFonts w:ascii="Arial" w:eastAsia="Arial" w:hAnsi="Arial" w:cs="Arial"/>
                  <w:color w:val="175196"/>
                  <w:u w:val="single"/>
                </w:rPr>
                <w:t>Link</w:t>
              </w:r>
            </w:hyperlink>
            <w:r w:rsidR="00BB3938">
              <w:rPr>
                <w:rFonts w:ascii="Arial" w:eastAsia="Arial" w:hAnsi="Arial" w:cs="Arial"/>
              </w:rPr>
              <w:t xml:space="preserve"> zur Medienmitteilung</w:t>
            </w:r>
          </w:p>
          <w:p w:rsidR="00BB3938" w:rsidRDefault="006A4C7F" w:rsidP="00BB3938">
            <w:pPr>
              <w:pStyle w:val="Blocksatz"/>
            </w:pPr>
            <w:hyperlink r:id="rId28" w:history="1">
              <w:r w:rsidR="00BB3938" w:rsidRPr="009D2307">
                <w:rPr>
                  <w:rFonts w:ascii="Arial" w:eastAsia="Arial" w:hAnsi="Arial" w:cs="Arial"/>
                  <w:color w:val="175196"/>
                  <w:u w:val="single"/>
                </w:rPr>
                <w:t>Link</w:t>
              </w:r>
            </w:hyperlink>
            <w:r w:rsidR="00BB3938">
              <w:rPr>
                <w:rFonts w:ascii="Arial" w:eastAsia="Arial" w:hAnsi="Arial" w:cs="Arial"/>
              </w:rPr>
              <w:t xml:space="preserve"> zur Verordnung</w:t>
            </w:r>
          </w:p>
        </w:tc>
      </w:tr>
      <w:tr w:rsidR="00BB3938" w:rsidRPr="0060502C" w:rsidTr="006A4C7F">
        <w:tc>
          <w:tcPr>
            <w:tcW w:w="986" w:type="dxa"/>
            <w:vMerge/>
            <w:shd w:val="clear" w:color="auto" w:fill="auto"/>
          </w:tcPr>
          <w:p w:rsidR="00BB3938" w:rsidRDefault="00BB3938" w:rsidP="00BB3938">
            <w:pPr>
              <w:pStyle w:val="Blocksatz"/>
              <w:rPr>
                <w:b/>
              </w:rPr>
            </w:pPr>
          </w:p>
        </w:tc>
        <w:tc>
          <w:tcPr>
            <w:tcW w:w="6906" w:type="dxa"/>
            <w:shd w:val="clear" w:color="auto" w:fill="B2E2BB" w:themeFill="accent5" w:themeFillTint="99"/>
          </w:tcPr>
          <w:p w:rsidR="00BB3938" w:rsidRDefault="00BB3938" w:rsidP="00BB3938">
            <w:pPr>
              <w:pStyle w:val="Blocksatz"/>
            </w:pPr>
            <w:r w:rsidRPr="009D2307">
              <w:rPr>
                <w:rFonts w:ascii="Arial" w:eastAsia="Arial" w:hAnsi="Arial" w:cs="Arial"/>
              </w:rPr>
              <w:t>Der Regierungsrat hat für Gäste in Bars, Clubs und Restaurants eine Sitzpflicht beschlossen. Die entsprechende Verordnung ist bis am 31. Januar 2021 befristet.</w:t>
            </w:r>
          </w:p>
        </w:tc>
        <w:tc>
          <w:tcPr>
            <w:tcW w:w="2120" w:type="dxa"/>
            <w:shd w:val="clear" w:color="auto" w:fill="B2E2BB" w:themeFill="accent5" w:themeFillTint="99"/>
          </w:tcPr>
          <w:p w:rsidR="00BB3938" w:rsidRDefault="00BB3938" w:rsidP="00BB3938">
            <w:pPr>
              <w:pStyle w:val="Blocksatz"/>
            </w:pPr>
            <w:r>
              <w:t>12.10.2020</w:t>
            </w:r>
          </w:p>
        </w:tc>
        <w:tc>
          <w:tcPr>
            <w:tcW w:w="3919" w:type="dxa"/>
            <w:shd w:val="clear" w:color="auto" w:fill="B2E2BB" w:themeFill="accent5" w:themeFillTint="99"/>
          </w:tcPr>
          <w:p w:rsidR="00BB3938" w:rsidRPr="009D2307" w:rsidRDefault="006A4C7F" w:rsidP="00BB3938">
            <w:pPr>
              <w:spacing w:after="120"/>
              <w:jc w:val="both"/>
              <w:rPr>
                <w:rFonts w:ascii="Arial" w:eastAsia="Arial" w:hAnsi="Arial" w:cs="Arial"/>
                <w:bCs/>
              </w:rPr>
            </w:pPr>
            <w:hyperlink r:id="rId29" w:history="1">
              <w:r w:rsidR="00BB3938" w:rsidRPr="009D2307">
                <w:rPr>
                  <w:rFonts w:ascii="Arial" w:eastAsia="Arial" w:hAnsi="Arial" w:cs="Arial"/>
                  <w:color w:val="175196"/>
                  <w:u w:val="single"/>
                </w:rPr>
                <w:t>Link</w:t>
              </w:r>
            </w:hyperlink>
            <w:r w:rsidR="00BB3938">
              <w:rPr>
                <w:rFonts w:ascii="Arial" w:eastAsia="Arial" w:hAnsi="Arial" w:cs="Arial"/>
              </w:rPr>
              <w:t xml:space="preserve"> zur Medienmitteilung</w:t>
            </w:r>
          </w:p>
          <w:p w:rsidR="00BB3938" w:rsidRDefault="006A4C7F" w:rsidP="00BB3938">
            <w:pPr>
              <w:pStyle w:val="Blocksatz"/>
            </w:pPr>
            <w:hyperlink r:id="rId30" w:history="1">
              <w:r w:rsidR="00BB3938" w:rsidRPr="009D2307">
                <w:rPr>
                  <w:rFonts w:ascii="Arial" w:eastAsia="Arial" w:hAnsi="Arial" w:cs="Arial"/>
                  <w:color w:val="175196"/>
                  <w:u w:val="single"/>
                </w:rPr>
                <w:t>Link</w:t>
              </w:r>
            </w:hyperlink>
            <w:r w:rsidR="00BB3938">
              <w:rPr>
                <w:rFonts w:ascii="Arial" w:eastAsia="Arial" w:hAnsi="Arial" w:cs="Arial"/>
              </w:rPr>
              <w:t xml:space="preserve"> zur Verordnung</w:t>
            </w:r>
          </w:p>
        </w:tc>
      </w:tr>
      <w:tr w:rsidR="00BB3938" w:rsidRPr="0060502C" w:rsidTr="006A4C7F">
        <w:tc>
          <w:tcPr>
            <w:tcW w:w="986" w:type="dxa"/>
            <w:vMerge/>
            <w:shd w:val="clear" w:color="auto" w:fill="auto"/>
          </w:tcPr>
          <w:p w:rsidR="00BB3938" w:rsidRDefault="00BB3938" w:rsidP="00BB3938">
            <w:pPr>
              <w:pStyle w:val="Blocksatz"/>
              <w:rPr>
                <w:b/>
              </w:rPr>
            </w:pPr>
          </w:p>
        </w:tc>
        <w:tc>
          <w:tcPr>
            <w:tcW w:w="6906" w:type="dxa"/>
            <w:shd w:val="clear" w:color="auto" w:fill="B2E2BB" w:themeFill="accent5" w:themeFillTint="99"/>
          </w:tcPr>
          <w:p w:rsidR="00BB3938" w:rsidRPr="00A16EA4" w:rsidRDefault="00BB3938" w:rsidP="00BB3938">
            <w:pPr>
              <w:pStyle w:val="Blocksatz"/>
              <w:rPr>
                <w:szCs w:val="20"/>
              </w:rPr>
            </w:pPr>
            <w:r>
              <w:t>Am 6. Oktober wurde das Drive-In Corona Testzentrum auf dem BERNEXPO-Gelände in Bern wiedereröffnet.</w:t>
            </w:r>
          </w:p>
        </w:tc>
        <w:tc>
          <w:tcPr>
            <w:tcW w:w="2120" w:type="dxa"/>
            <w:shd w:val="clear" w:color="auto" w:fill="B2E2BB" w:themeFill="accent5" w:themeFillTint="99"/>
          </w:tcPr>
          <w:p w:rsidR="00BB3938" w:rsidRPr="00491945" w:rsidRDefault="00BB3938" w:rsidP="00BB3938">
            <w:pPr>
              <w:pStyle w:val="Blocksatz"/>
            </w:pPr>
            <w:r>
              <w:t>6.10.2020</w:t>
            </w:r>
          </w:p>
        </w:tc>
        <w:tc>
          <w:tcPr>
            <w:tcW w:w="3919" w:type="dxa"/>
            <w:shd w:val="clear" w:color="auto" w:fill="B2E2BB" w:themeFill="accent5" w:themeFillTint="99"/>
          </w:tcPr>
          <w:p w:rsidR="00BB3938" w:rsidRDefault="006A4C7F" w:rsidP="00BB3938">
            <w:pPr>
              <w:pStyle w:val="Blocksatz"/>
            </w:pPr>
            <w:hyperlink r:id="rId31" w:history="1">
              <w:r w:rsidR="00BB3938" w:rsidRPr="00C637D1">
                <w:rPr>
                  <w:rStyle w:val="Hyperlink"/>
                </w:rPr>
                <w:t>Link</w:t>
              </w:r>
            </w:hyperlink>
            <w:r w:rsidR="00BB3938">
              <w:t xml:space="preserve"> zur Medienmitteilung</w:t>
            </w:r>
          </w:p>
        </w:tc>
      </w:tr>
      <w:tr w:rsidR="00BB3938" w:rsidRPr="0060502C" w:rsidTr="006A4C7F">
        <w:tc>
          <w:tcPr>
            <w:tcW w:w="986" w:type="dxa"/>
            <w:vMerge/>
            <w:shd w:val="clear" w:color="auto" w:fill="auto"/>
          </w:tcPr>
          <w:p w:rsidR="00BB3938" w:rsidRDefault="00BB3938" w:rsidP="00BB3938">
            <w:pPr>
              <w:pStyle w:val="Blocksatz"/>
              <w:rPr>
                <w:b/>
              </w:rPr>
            </w:pPr>
          </w:p>
        </w:tc>
        <w:tc>
          <w:tcPr>
            <w:tcW w:w="6906" w:type="dxa"/>
            <w:shd w:val="clear" w:color="auto" w:fill="B2E2BB" w:themeFill="accent5" w:themeFillTint="99"/>
          </w:tcPr>
          <w:p w:rsidR="00BB3938" w:rsidRPr="000A0439" w:rsidRDefault="00BB3938" w:rsidP="00BB3938">
            <w:pPr>
              <w:pStyle w:val="Blocksatz"/>
            </w:pPr>
            <w:r>
              <w:t>Der Regierungsrat hat am 24.09.2020 für Grossveranstaltungen ab 1000 Personen die Maskenpflicht beschlossen und eine entsprechende Verordnung verabschiedet.</w:t>
            </w:r>
          </w:p>
        </w:tc>
        <w:tc>
          <w:tcPr>
            <w:tcW w:w="2120" w:type="dxa"/>
            <w:shd w:val="clear" w:color="auto" w:fill="B2E2BB" w:themeFill="accent5" w:themeFillTint="99"/>
          </w:tcPr>
          <w:p w:rsidR="00BB3938" w:rsidRDefault="00BB3938" w:rsidP="00BB3938">
            <w:pPr>
              <w:pStyle w:val="Blocksatz"/>
            </w:pPr>
            <w:r>
              <w:t>1.10.2020</w:t>
            </w:r>
          </w:p>
          <w:p w:rsidR="00BB3938" w:rsidRPr="00491945" w:rsidRDefault="00BB3938" w:rsidP="00BB3938">
            <w:pPr>
              <w:pStyle w:val="Blocksatz"/>
            </w:pPr>
          </w:p>
        </w:tc>
        <w:tc>
          <w:tcPr>
            <w:tcW w:w="3919" w:type="dxa"/>
            <w:shd w:val="clear" w:color="auto" w:fill="B2E2BB" w:themeFill="accent5" w:themeFillTint="99"/>
          </w:tcPr>
          <w:p w:rsidR="00BB3938" w:rsidRDefault="006A4C7F" w:rsidP="00BB3938">
            <w:pPr>
              <w:pStyle w:val="Blocksatz"/>
            </w:pPr>
            <w:hyperlink r:id="rId32" w:history="1">
              <w:r w:rsidR="00BB3938" w:rsidRPr="00C637D1">
                <w:rPr>
                  <w:rStyle w:val="Hyperlink"/>
                </w:rPr>
                <w:t>Link</w:t>
              </w:r>
            </w:hyperlink>
            <w:r w:rsidR="00BB3938">
              <w:t xml:space="preserve"> zur Medienmitteilung</w:t>
            </w:r>
          </w:p>
          <w:p w:rsidR="00BB3938" w:rsidRDefault="006A4C7F" w:rsidP="00BB3938">
            <w:pPr>
              <w:pStyle w:val="Blocksatz"/>
            </w:pPr>
            <w:hyperlink r:id="rId33" w:history="1">
              <w:r w:rsidR="00BB3938" w:rsidRPr="00A514B6">
                <w:rPr>
                  <w:rStyle w:val="Hyperlink"/>
                </w:rPr>
                <w:t>Link</w:t>
              </w:r>
            </w:hyperlink>
            <w:r w:rsidR="00BB3938">
              <w:t xml:space="preserve"> zur Verordnung</w:t>
            </w:r>
          </w:p>
        </w:tc>
      </w:tr>
      <w:tr w:rsidR="00BB3938" w:rsidRPr="0060502C" w:rsidTr="006A4C7F">
        <w:tc>
          <w:tcPr>
            <w:tcW w:w="986" w:type="dxa"/>
            <w:vMerge/>
            <w:tcBorders>
              <w:bottom w:val="single" w:sz="4" w:space="0" w:color="auto"/>
            </w:tcBorders>
            <w:shd w:val="clear" w:color="auto" w:fill="auto"/>
          </w:tcPr>
          <w:p w:rsidR="00BB3938" w:rsidRPr="00605C65" w:rsidRDefault="00BB3938" w:rsidP="00BB3938">
            <w:pPr>
              <w:pStyle w:val="Blocksatz"/>
              <w:rPr>
                <w:b/>
              </w:rPr>
            </w:pPr>
          </w:p>
        </w:tc>
        <w:tc>
          <w:tcPr>
            <w:tcW w:w="6906" w:type="dxa"/>
            <w:shd w:val="clear" w:color="auto" w:fill="B2E2BB" w:themeFill="accent5" w:themeFillTint="99"/>
          </w:tcPr>
          <w:p w:rsidR="00BB3938" w:rsidRPr="00A16EA4" w:rsidRDefault="00BB3938" w:rsidP="00BB3938">
            <w:pPr>
              <w:pStyle w:val="Blocksatz"/>
              <w:rPr>
                <w:szCs w:val="20"/>
              </w:rPr>
            </w:pPr>
            <w:r w:rsidRPr="00A16EA4">
              <w:rPr>
                <w:szCs w:val="20"/>
              </w:rPr>
              <w:t>Änderung der Verordnung über Massnahmen zur Bekämpfung der Covid-19-Epidemie in Bar- und Clubbetrieben sowie in Diskotheken und Tanzlokalen vom 12.08.2020:</w:t>
            </w:r>
          </w:p>
          <w:p w:rsidR="00BB3938" w:rsidRPr="00A16EA4" w:rsidRDefault="00BB3938" w:rsidP="00BB3938">
            <w:pPr>
              <w:pStyle w:val="Blocksatz"/>
              <w:numPr>
                <w:ilvl w:val="0"/>
                <w:numId w:val="8"/>
              </w:numPr>
              <w:rPr>
                <w:szCs w:val="20"/>
              </w:rPr>
            </w:pPr>
            <w:r w:rsidRPr="00A16EA4">
              <w:rPr>
                <w:szCs w:val="20"/>
              </w:rPr>
              <w:t xml:space="preserve">Bar- und Clubbetriebe sowie Diskotheken und Tanzlokalen: Verpflichtung zur zusätzlichen Erhebung von Geburtsdatum und vollständiger Adresse. Verpflichtung, die </w:t>
            </w:r>
            <w:r w:rsidRPr="00A16EA4">
              <w:rPr>
                <w:iCs/>
                <w:szCs w:val="20"/>
              </w:rPr>
              <w:t xml:space="preserve">Verwendung der </w:t>
            </w:r>
            <w:proofErr w:type="spellStart"/>
            <w:r w:rsidRPr="00A16EA4">
              <w:rPr>
                <w:iCs/>
                <w:szCs w:val="20"/>
              </w:rPr>
              <w:t>SwissCovid</w:t>
            </w:r>
            <w:proofErr w:type="spellEnd"/>
            <w:r w:rsidRPr="00A16EA4">
              <w:rPr>
                <w:iCs/>
                <w:szCs w:val="20"/>
              </w:rPr>
              <w:t>-App zu empfehlen</w:t>
            </w:r>
            <w:r w:rsidRPr="00A16EA4">
              <w:rPr>
                <w:i/>
                <w:iCs/>
                <w:szCs w:val="20"/>
              </w:rPr>
              <w:t>.</w:t>
            </w:r>
          </w:p>
          <w:p w:rsidR="00BB3938" w:rsidRDefault="00BB3938" w:rsidP="00BB3938">
            <w:pPr>
              <w:pStyle w:val="Listenabsatz"/>
              <w:numPr>
                <w:ilvl w:val="0"/>
                <w:numId w:val="8"/>
              </w:numPr>
              <w:autoSpaceDE w:val="0"/>
              <w:autoSpaceDN w:val="0"/>
              <w:adjustRightInd w:val="0"/>
              <w:spacing w:line="240" w:lineRule="auto"/>
              <w:rPr>
                <w:rFonts w:ascii="Arial" w:hAnsi="Arial" w:cs="Arial"/>
                <w:color w:val="000000"/>
                <w:szCs w:val="20"/>
              </w:rPr>
            </w:pPr>
            <w:r w:rsidRPr="00A16EA4">
              <w:rPr>
                <w:rFonts w:ascii="Arial" w:hAnsi="Arial" w:cs="Arial"/>
                <w:color w:val="000000"/>
                <w:szCs w:val="20"/>
              </w:rPr>
              <w:t xml:space="preserve">Restaurationsbetriebe: pro Gästegruppe die Kontaktdaten von mindestens einer Person erheben. In Ergänzung zu Ziffer 4.4 des Anhangs zur Covid-19-Verordnung besondere Lage sind folgende Angaben zu erheben: </w:t>
            </w:r>
          </w:p>
          <w:p w:rsidR="00BB3938" w:rsidRPr="00A16EA4" w:rsidRDefault="00BB3938" w:rsidP="00BB3938">
            <w:pPr>
              <w:pStyle w:val="Listenabsatz"/>
              <w:autoSpaceDE w:val="0"/>
              <w:autoSpaceDN w:val="0"/>
              <w:adjustRightInd w:val="0"/>
              <w:spacing w:line="240" w:lineRule="auto"/>
              <w:rPr>
                <w:rFonts w:ascii="Arial" w:hAnsi="Arial" w:cs="Arial"/>
                <w:color w:val="000000"/>
                <w:szCs w:val="20"/>
              </w:rPr>
            </w:pPr>
          </w:p>
          <w:p w:rsidR="00BB3938" w:rsidRPr="00A16EA4" w:rsidRDefault="00BB3938" w:rsidP="00BB3938">
            <w:pPr>
              <w:pStyle w:val="Listenabsatz"/>
              <w:autoSpaceDE w:val="0"/>
              <w:autoSpaceDN w:val="0"/>
              <w:adjustRightInd w:val="0"/>
              <w:spacing w:line="240" w:lineRule="auto"/>
              <w:rPr>
                <w:rFonts w:ascii="Arial" w:hAnsi="Arial" w:cs="Arial"/>
                <w:color w:val="000000"/>
                <w:szCs w:val="20"/>
              </w:rPr>
            </w:pPr>
            <w:r w:rsidRPr="00A16EA4">
              <w:rPr>
                <w:rFonts w:ascii="Arial" w:hAnsi="Arial" w:cs="Arial"/>
                <w:i/>
                <w:iCs/>
                <w:color w:val="000000"/>
                <w:szCs w:val="20"/>
              </w:rPr>
              <w:t xml:space="preserve">a vollständige Adresse, </w:t>
            </w:r>
          </w:p>
          <w:p w:rsidR="00BB3938" w:rsidRPr="00A16EA4" w:rsidRDefault="00BB3938" w:rsidP="00BB3938">
            <w:pPr>
              <w:pStyle w:val="Blocksatz"/>
              <w:ind w:left="720"/>
              <w:rPr>
                <w:szCs w:val="20"/>
              </w:rPr>
            </w:pPr>
            <w:r w:rsidRPr="00A16EA4">
              <w:rPr>
                <w:rFonts w:ascii="Arial" w:hAnsi="Arial" w:cs="Arial"/>
                <w:i/>
                <w:iCs/>
                <w:color w:val="000000"/>
                <w:szCs w:val="20"/>
              </w:rPr>
              <w:t>b Geburtsdatum.</w:t>
            </w:r>
          </w:p>
          <w:p w:rsidR="00BB3938" w:rsidRPr="00A16EA4" w:rsidRDefault="00BB3938" w:rsidP="00BB3938">
            <w:pPr>
              <w:pStyle w:val="Blocksatz"/>
              <w:ind w:left="720"/>
              <w:rPr>
                <w:color w:val="161616"/>
                <w:szCs w:val="20"/>
                <w:lang w:val="de-DE"/>
              </w:rPr>
            </w:pPr>
            <w:r w:rsidRPr="00A16EA4">
              <w:rPr>
                <w:color w:val="161616"/>
                <w:szCs w:val="20"/>
                <w:lang w:val="de-DE"/>
              </w:rPr>
              <w:t xml:space="preserve">Nicht erhoben werden müssen die Kontaktdaten von Gästegruppen, die sich </w:t>
            </w:r>
            <w:proofErr w:type="spellStart"/>
            <w:r w:rsidRPr="00A16EA4">
              <w:rPr>
                <w:color w:val="161616"/>
                <w:szCs w:val="20"/>
                <w:lang w:val="de-DE"/>
              </w:rPr>
              <w:t>ausschliesslich</w:t>
            </w:r>
            <w:proofErr w:type="spellEnd"/>
            <w:r w:rsidRPr="00A16EA4">
              <w:rPr>
                <w:color w:val="161616"/>
                <w:szCs w:val="20"/>
                <w:lang w:val="de-DE"/>
              </w:rPr>
              <w:t xml:space="preserve"> im </w:t>
            </w:r>
            <w:proofErr w:type="spellStart"/>
            <w:r w:rsidRPr="00A16EA4">
              <w:rPr>
                <w:color w:val="161616"/>
                <w:szCs w:val="20"/>
                <w:lang w:val="de-DE"/>
              </w:rPr>
              <w:t>Aussenbereich</w:t>
            </w:r>
            <w:proofErr w:type="spellEnd"/>
            <w:r w:rsidRPr="00A16EA4">
              <w:rPr>
                <w:color w:val="161616"/>
                <w:szCs w:val="20"/>
                <w:lang w:val="de-DE"/>
              </w:rPr>
              <w:t xml:space="preserve"> aufhalten.</w:t>
            </w:r>
          </w:p>
          <w:p w:rsidR="00BB3938" w:rsidRPr="00491945" w:rsidRDefault="00BB3938" w:rsidP="00BB3938">
            <w:pPr>
              <w:pStyle w:val="Blocksatz"/>
            </w:pPr>
            <w:r w:rsidRPr="00A16EA4">
              <w:rPr>
                <w:szCs w:val="20"/>
              </w:rPr>
              <w:t xml:space="preserve">Verpflichtung, die </w:t>
            </w:r>
            <w:r w:rsidRPr="00A16EA4">
              <w:rPr>
                <w:iCs/>
                <w:szCs w:val="20"/>
              </w:rPr>
              <w:t xml:space="preserve">Verwendung der </w:t>
            </w:r>
            <w:proofErr w:type="spellStart"/>
            <w:r w:rsidRPr="00A16EA4">
              <w:rPr>
                <w:iCs/>
                <w:szCs w:val="20"/>
              </w:rPr>
              <w:t>SwissCovid</w:t>
            </w:r>
            <w:proofErr w:type="spellEnd"/>
            <w:r w:rsidRPr="00A16EA4">
              <w:rPr>
                <w:iCs/>
                <w:szCs w:val="20"/>
              </w:rPr>
              <w:t>-App zu empfehlen</w:t>
            </w:r>
            <w:r w:rsidRPr="00A16EA4">
              <w:rPr>
                <w:i/>
                <w:iCs/>
                <w:szCs w:val="20"/>
              </w:rPr>
              <w:t>.</w:t>
            </w:r>
          </w:p>
        </w:tc>
        <w:tc>
          <w:tcPr>
            <w:tcW w:w="2120" w:type="dxa"/>
            <w:shd w:val="clear" w:color="auto" w:fill="B2E2BB" w:themeFill="accent5" w:themeFillTint="99"/>
          </w:tcPr>
          <w:p w:rsidR="00BB3938" w:rsidRPr="00491945" w:rsidRDefault="00BB3938" w:rsidP="00BB3938">
            <w:pPr>
              <w:pStyle w:val="Blocksatz"/>
            </w:pPr>
            <w:r>
              <w:t>17.8.2020</w:t>
            </w:r>
          </w:p>
        </w:tc>
        <w:tc>
          <w:tcPr>
            <w:tcW w:w="3919" w:type="dxa"/>
            <w:shd w:val="clear" w:color="auto" w:fill="B2E2BB" w:themeFill="accent5" w:themeFillTint="99"/>
          </w:tcPr>
          <w:p w:rsidR="00BB3938" w:rsidRPr="00F52E13" w:rsidRDefault="00BB3938" w:rsidP="00BB3938">
            <w:pPr>
              <w:pStyle w:val="Blocksatz"/>
            </w:pPr>
            <w:r>
              <w:t xml:space="preserve">Änderung der Verordnung vom </w:t>
            </w:r>
            <w:r>
              <w:br/>
              <w:t xml:space="preserve">12. </w:t>
            </w:r>
            <w:r w:rsidRPr="00F52E13">
              <w:t xml:space="preserve">August 2020: </w:t>
            </w:r>
          </w:p>
          <w:p w:rsidR="00BB3938" w:rsidRPr="00F52E13" w:rsidRDefault="00BB3938" w:rsidP="00BB3938">
            <w:pPr>
              <w:pStyle w:val="Blocksatz"/>
            </w:pPr>
            <w:r w:rsidRPr="00F52E13">
              <w:t xml:space="preserve">De </w:t>
            </w:r>
            <w:hyperlink r:id="rId34" w:history="1">
              <w:r w:rsidRPr="00F52E13">
                <w:rPr>
                  <w:rStyle w:val="Hyperlink"/>
                </w:rPr>
                <w:t>Version</w:t>
              </w:r>
            </w:hyperlink>
            <w:r w:rsidRPr="00F52E13">
              <w:t xml:space="preserve">. </w:t>
            </w:r>
          </w:p>
          <w:p w:rsidR="00BB3938" w:rsidRPr="00F52E13" w:rsidRDefault="00BB3938" w:rsidP="00BB3938">
            <w:pPr>
              <w:pStyle w:val="Blocksatz"/>
            </w:pPr>
            <w:r w:rsidRPr="00F52E13">
              <w:t xml:space="preserve">Fr </w:t>
            </w:r>
            <w:hyperlink r:id="rId35" w:history="1">
              <w:r w:rsidRPr="00F52E13">
                <w:rPr>
                  <w:rStyle w:val="Hyperlink"/>
                </w:rPr>
                <w:t>Version</w:t>
              </w:r>
            </w:hyperlink>
            <w:r w:rsidRPr="00F52E13">
              <w:t xml:space="preserve">. </w:t>
            </w:r>
          </w:p>
          <w:p w:rsidR="00BB3938" w:rsidRDefault="00BB3938" w:rsidP="00BB3938">
            <w:pPr>
              <w:pStyle w:val="Blocksatz"/>
              <w:jc w:val="left"/>
            </w:pPr>
          </w:p>
        </w:tc>
      </w:tr>
      <w:tr w:rsidR="006A4C7F" w:rsidTr="006A4C7F">
        <w:tc>
          <w:tcPr>
            <w:tcW w:w="986" w:type="dxa"/>
            <w:tcBorders>
              <w:bottom w:val="nil"/>
            </w:tcBorders>
            <w:shd w:val="clear" w:color="auto" w:fill="FFFF00"/>
          </w:tcPr>
          <w:p w:rsidR="006A4C7F" w:rsidRDefault="006A4C7F" w:rsidP="006A4C7F">
            <w:pPr>
              <w:pStyle w:val="Blocksatz"/>
              <w:rPr>
                <w:b/>
              </w:rPr>
            </w:pPr>
            <w:r>
              <w:rPr>
                <w:b/>
              </w:rPr>
              <w:t>LU</w:t>
            </w:r>
          </w:p>
        </w:tc>
        <w:tc>
          <w:tcPr>
            <w:tcW w:w="6906" w:type="dxa"/>
            <w:shd w:val="clear" w:color="auto" w:fill="B2E2BB" w:themeFill="accent5" w:themeFillTint="99"/>
          </w:tcPr>
          <w:p w:rsidR="006A4C7F" w:rsidRPr="00004848" w:rsidRDefault="006A4C7F" w:rsidP="006A4C7F">
            <w:pPr>
              <w:spacing w:after="160" w:line="252" w:lineRule="auto"/>
              <w:contextualSpacing/>
              <w:rPr>
                <w:rFonts w:ascii="Arial" w:hAnsi="Arial" w:cs="Arial"/>
                <w:szCs w:val="20"/>
              </w:rPr>
            </w:pPr>
            <w:r w:rsidRPr="008F06D0">
              <w:rPr>
                <w:rFonts w:ascii="Arial" w:hAnsi="Arial" w:cs="Arial"/>
                <w:szCs w:val="20"/>
              </w:rPr>
              <w:t xml:space="preserve">Der Kanton Luzern erhöht die Kapazitäten für das Testen sowie das </w:t>
            </w:r>
            <w:proofErr w:type="spellStart"/>
            <w:r w:rsidRPr="008F06D0">
              <w:rPr>
                <w:rFonts w:ascii="Arial" w:hAnsi="Arial" w:cs="Arial"/>
                <w:szCs w:val="20"/>
              </w:rPr>
              <w:t>Contact-Tracing</w:t>
            </w:r>
            <w:proofErr w:type="spellEnd"/>
            <w:r w:rsidRPr="008F06D0">
              <w:rPr>
                <w:rFonts w:ascii="Arial" w:hAnsi="Arial" w:cs="Arial"/>
                <w:szCs w:val="20"/>
              </w:rPr>
              <w:t>. Der Regierungsrat appelliert eindringlich an die Bevölkerung, die Abstandsregeln einzuhalten, und unterstützt die zusätzlichen Massnahmen des Bundesrates.</w:t>
            </w:r>
          </w:p>
        </w:tc>
        <w:tc>
          <w:tcPr>
            <w:tcW w:w="2120" w:type="dxa"/>
            <w:shd w:val="clear" w:color="auto" w:fill="B2E2BB" w:themeFill="accent5" w:themeFillTint="99"/>
          </w:tcPr>
          <w:p w:rsidR="006A4C7F" w:rsidRDefault="006A4C7F" w:rsidP="006A4C7F">
            <w:pPr>
              <w:pStyle w:val="Blocksatz"/>
            </w:pPr>
            <w:r>
              <w:t>31.10.2020</w:t>
            </w:r>
          </w:p>
        </w:tc>
        <w:tc>
          <w:tcPr>
            <w:tcW w:w="3919" w:type="dxa"/>
            <w:shd w:val="clear" w:color="auto" w:fill="B2E2BB" w:themeFill="accent5" w:themeFillTint="99"/>
          </w:tcPr>
          <w:p w:rsidR="006A4C7F" w:rsidRDefault="006A4C7F" w:rsidP="006A4C7F">
            <w:pPr>
              <w:pStyle w:val="Blocksatz"/>
            </w:pPr>
            <w:hyperlink r:id="rId36" w:history="1">
              <w:r w:rsidRPr="008F06D0">
                <w:rPr>
                  <w:rStyle w:val="Hyperlink"/>
                </w:rPr>
                <w:t>Link</w:t>
              </w:r>
            </w:hyperlink>
            <w:r>
              <w:t xml:space="preserve"> zur angepassten Verordnung </w:t>
            </w:r>
          </w:p>
          <w:p w:rsidR="006A4C7F" w:rsidRDefault="006A4C7F" w:rsidP="006A4C7F">
            <w:pPr>
              <w:pStyle w:val="Blocksatz"/>
            </w:pPr>
            <w:hyperlink r:id="rId37" w:history="1">
              <w:r w:rsidRPr="008F06D0">
                <w:rPr>
                  <w:rStyle w:val="Hyperlink"/>
                </w:rPr>
                <w:t>Link</w:t>
              </w:r>
            </w:hyperlink>
            <w:r>
              <w:t xml:space="preserve"> zur Medienmitteilung </w:t>
            </w:r>
          </w:p>
        </w:tc>
      </w:tr>
      <w:tr w:rsidR="006A4C7F" w:rsidTr="006A4C7F">
        <w:tc>
          <w:tcPr>
            <w:tcW w:w="986" w:type="dxa"/>
            <w:tcBorders>
              <w:top w:val="nil"/>
              <w:bottom w:val="nil"/>
            </w:tcBorders>
            <w:shd w:val="clear" w:color="auto" w:fill="FFFF00"/>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spacing w:after="160" w:line="252" w:lineRule="auto"/>
              <w:contextualSpacing/>
              <w:rPr>
                <w:rFonts w:ascii="Arial" w:hAnsi="Arial" w:cs="Arial"/>
                <w:szCs w:val="20"/>
              </w:rPr>
            </w:pPr>
            <w:r>
              <w:rPr>
                <w:rFonts w:ascii="Arial" w:hAnsi="Arial" w:cs="Arial"/>
                <w:szCs w:val="20"/>
              </w:rPr>
              <w:t>Der Regierungsrat hat dringliche Sofortmassnahmen zur Eindämmung des Virus beschlossen:</w:t>
            </w:r>
          </w:p>
          <w:p w:rsidR="006A4C7F" w:rsidRDefault="006A4C7F" w:rsidP="006A4C7F">
            <w:pPr>
              <w:numPr>
                <w:ilvl w:val="0"/>
                <w:numId w:val="20"/>
              </w:numPr>
              <w:spacing w:after="160" w:line="252" w:lineRule="auto"/>
              <w:ind w:left="360"/>
              <w:contextualSpacing/>
              <w:rPr>
                <w:rFonts w:ascii="Arial" w:hAnsi="Arial" w:cs="Arial"/>
                <w:szCs w:val="20"/>
              </w:rPr>
            </w:pPr>
            <w:r>
              <w:rPr>
                <w:rFonts w:ascii="Arial" w:hAnsi="Arial" w:cs="Arial"/>
                <w:szCs w:val="20"/>
              </w:rPr>
              <w:t xml:space="preserve">Ständige Maskenpflicht an geschlossenen Arbeitsplätzen. Personen, die alleine in einem Raum arbeiten, sind dieser Pflicht nicht unterstellt. Ebenfalls ausgenommen sind Arbeitsplätze, an denen die Distanz eingehalten werden kann und zusätzliche Schutzmassnahmen bestehen (z.B. Plexiglas). </w:t>
            </w:r>
          </w:p>
          <w:p w:rsidR="006A4C7F" w:rsidRDefault="006A4C7F" w:rsidP="006A4C7F">
            <w:pPr>
              <w:numPr>
                <w:ilvl w:val="0"/>
                <w:numId w:val="20"/>
              </w:numPr>
              <w:spacing w:after="160" w:line="252" w:lineRule="auto"/>
              <w:ind w:left="360"/>
              <w:contextualSpacing/>
              <w:rPr>
                <w:rFonts w:ascii="Arial" w:hAnsi="Arial" w:cs="Arial"/>
                <w:szCs w:val="20"/>
              </w:rPr>
            </w:pPr>
            <w:r>
              <w:rPr>
                <w:rFonts w:ascii="Arial" w:hAnsi="Arial" w:cs="Arial"/>
                <w:szCs w:val="20"/>
              </w:rPr>
              <w:t>Die Maskenpflicht gilt auch im Individualverkehr in geschlossenen Fahrzeugen (namentlich Transport- und Privatfahrzeugen) bei Fahrten mit Personen, die nicht zum gleichen Haushalt gehören.</w:t>
            </w:r>
          </w:p>
          <w:p w:rsidR="006A4C7F" w:rsidRDefault="006A4C7F" w:rsidP="006A4C7F">
            <w:pPr>
              <w:numPr>
                <w:ilvl w:val="0"/>
                <w:numId w:val="20"/>
              </w:numPr>
              <w:spacing w:after="160" w:line="252" w:lineRule="auto"/>
              <w:ind w:left="360"/>
              <w:contextualSpacing/>
              <w:rPr>
                <w:rFonts w:ascii="Arial" w:hAnsi="Arial" w:cs="Arial"/>
                <w:szCs w:val="20"/>
              </w:rPr>
            </w:pPr>
            <w:r>
              <w:rPr>
                <w:rFonts w:ascii="Arial" w:hAnsi="Arial" w:cs="Arial"/>
                <w:szCs w:val="20"/>
              </w:rPr>
              <w:t xml:space="preserve">Aussetzung der Besuche in Spitälern, Alters- und Pflegeheimen sowie Kurhäusern. Ausgenommen sind Härtefälle. </w:t>
            </w:r>
          </w:p>
          <w:p w:rsidR="006A4C7F" w:rsidRDefault="006A4C7F" w:rsidP="006A4C7F">
            <w:pPr>
              <w:numPr>
                <w:ilvl w:val="0"/>
                <w:numId w:val="20"/>
              </w:numPr>
              <w:spacing w:after="160" w:line="252" w:lineRule="auto"/>
              <w:ind w:left="360"/>
              <w:contextualSpacing/>
              <w:rPr>
                <w:rFonts w:ascii="Arial" w:hAnsi="Arial" w:cs="Arial"/>
                <w:szCs w:val="20"/>
              </w:rPr>
            </w:pPr>
            <w:r>
              <w:rPr>
                <w:rFonts w:ascii="Arial" w:hAnsi="Arial" w:cs="Arial"/>
                <w:szCs w:val="20"/>
              </w:rPr>
              <w:t xml:space="preserve">Vollständige Schließung von Erotik- und Sexbetrieben.  </w:t>
            </w:r>
          </w:p>
          <w:p w:rsidR="006A4C7F" w:rsidRPr="00004848" w:rsidRDefault="006A4C7F" w:rsidP="006A4C7F">
            <w:pPr>
              <w:numPr>
                <w:ilvl w:val="0"/>
                <w:numId w:val="20"/>
              </w:numPr>
              <w:spacing w:after="160" w:line="252" w:lineRule="auto"/>
              <w:ind w:left="360"/>
              <w:contextualSpacing/>
              <w:rPr>
                <w:rFonts w:ascii="Arial" w:hAnsi="Arial" w:cs="Arial"/>
                <w:szCs w:val="20"/>
              </w:rPr>
            </w:pPr>
            <w:r w:rsidRPr="00004848">
              <w:rPr>
                <w:rFonts w:ascii="Arial" w:hAnsi="Arial" w:cs="Arial"/>
                <w:szCs w:val="20"/>
              </w:rPr>
              <w:t>Schliessung von Restaurants, Gaststätten, Cafés, Pubs, Nachtbars, Nachtclubs, Discotheken, Tanzlokalen und anderen ähnlichen Betrieben von 23.00 bis 6 Uhr.</w:t>
            </w:r>
          </w:p>
        </w:tc>
        <w:tc>
          <w:tcPr>
            <w:tcW w:w="2120" w:type="dxa"/>
            <w:shd w:val="clear" w:color="auto" w:fill="B2E2BB" w:themeFill="accent5" w:themeFillTint="99"/>
          </w:tcPr>
          <w:p w:rsidR="006A4C7F" w:rsidRDefault="006A4C7F" w:rsidP="006A4C7F">
            <w:pPr>
              <w:pStyle w:val="Blocksatz"/>
            </w:pPr>
            <w:r>
              <w:t>24.10.2020</w:t>
            </w:r>
          </w:p>
        </w:tc>
        <w:tc>
          <w:tcPr>
            <w:tcW w:w="3919" w:type="dxa"/>
            <w:shd w:val="clear" w:color="auto" w:fill="B2E2BB" w:themeFill="accent5" w:themeFillTint="99"/>
          </w:tcPr>
          <w:p w:rsidR="006A4C7F" w:rsidRDefault="006A4C7F" w:rsidP="006A4C7F">
            <w:pPr>
              <w:pStyle w:val="Blocksatz"/>
            </w:pPr>
          </w:p>
        </w:tc>
      </w:tr>
      <w:tr w:rsidR="006A4C7F" w:rsidTr="006A4C7F">
        <w:tc>
          <w:tcPr>
            <w:tcW w:w="986" w:type="dxa"/>
            <w:tcBorders>
              <w:top w:val="nil"/>
              <w:bottom w:val="nil"/>
            </w:tcBorders>
            <w:shd w:val="clear" w:color="auto" w:fill="FFFF00"/>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r w:rsidRPr="00292379">
              <w:t>Das Bildungs- und Kulturdepartement hat beschlossen, die bisher geltenden Schutzmassnahmen an den Schulen anzupassen. Neu gelten ab kommendem Montag u.a. Maskenpflicht bereits in der Sekundarschule und gewisse Einschränkungen beim Sportunterricht.</w:t>
            </w:r>
          </w:p>
        </w:tc>
        <w:tc>
          <w:tcPr>
            <w:tcW w:w="2120" w:type="dxa"/>
            <w:shd w:val="clear" w:color="auto" w:fill="B2E2BB" w:themeFill="accent5" w:themeFillTint="99"/>
          </w:tcPr>
          <w:p w:rsidR="006A4C7F" w:rsidRDefault="006A4C7F" w:rsidP="006A4C7F">
            <w:pPr>
              <w:pStyle w:val="Blocksatz"/>
            </w:pPr>
            <w:r>
              <w:t>26.10.2020</w:t>
            </w:r>
          </w:p>
        </w:tc>
        <w:tc>
          <w:tcPr>
            <w:tcW w:w="3919" w:type="dxa"/>
            <w:shd w:val="clear" w:color="auto" w:fill="B2E2BB" w:themeFill="accent5" w:themeFillTint="99"/>
          </w:tcPr>
          <w:p w:rsidR="006A4C7F" w:rsidRDefault="006A4C7F" w:rsidP="006A4C7F">
            <w:pPr>
              <w:pStyle w:val="Blocksatz"/>
            </w:pPr>
            <w:hyperlink r:id="rId38" w:history="1">
              <w:r w:rsidRPr="00292379">
                <w:rPr>
                  <w:rStyle w:val="Hyperlink"/>
                </w:rPr>
                <w:t>Link</w:t>
              </w:r>
            </w:hyperlink>
            <w:r>
              <w:t xml:space="preserve"> zur Medienmitteilung</w:t>
            </w:r>
          </w:p>
        </w:tc>
      </w:tr>
      <w:tr w:rsidR="006A4C7F" w:rsidTr="006A4C7F">
        <w:tc>
          <w:tcPr>
            <w:tcW w:w="986" w:type="dxa"/>
            <w:vMerge w:val="restart"/>
            <w:tcBorders>
              <w:top w:val="nil"/>
            </w:tcBorders>
            <w:shd w:val="clear" w:color="auto" w:fill="FFFF00"/>
          </w:tcPr>
          <w:p w:rsidR="006A4C7F" w:rsidRPr="00605C65" w:rsidRDefault="006A4C7F" w:rsidP="006A4C7F">
            <w:pPr>
              <w:pStyle w:val="Blocksatz"/>
              <w:rPr>
                <w:b/>
              </w:rPr>
            </w:pPr>
          </w:p>
        </w:tc>
        <w:tc>
          <w:tcPr>
            <w:tcW w:w="6906" w:type="dxa"/>
            <w:shd w:val="clear" w:color="auto" w:fill="B2E2BB" w:themeFill="accent5" w:themeFillTint="99"/>
          </w:tcPr>
          <w:p w:rsidR="006A4C7F" w:rsidRPr="008352CF" w:rsidRDefault="006A4C7F" w:rsidP="006A4C7F">
            <w:pPr>
              <w:rPr>
                <w:rFonts w:ascii="Arial" w:hAnsi="Arial" w:cs="Arial"/>
                <w:szCs w:val="20"/>
              </w:rPr>
            </w:pPr>
            <w:r>
              <w:t xml:space="preserve">Ab dem 17.10.2020 gilt </w:t>
            </w:r>
            <w:r w:rsidRPr="0088434D">
              <w:t>eine Maskentragpflicht in den Innenräumen öffentlich zugänglicher Einrichtungen. Das Tragen einer Maske ist insbesondere vorgeschrieben im Publikumsbereich von Einkaufsläden, -zentren und -märkten, Poststellen und Banken, Museen, Theatern und Konzerthäusern, Verwaltungsgebäuden, Gotteshäusern und religiösen Gemeinschaftsräumen, Kinos, Bahnhöfen und Bibliotheken. Ebenfalls gilt eine Maskentragpflicht an Wochen-, Monats- und Jahrmärkten sowie für das Personal im Gästebereich von Restaurationsbetrieben (einschliesslich Bars und Clubs, Diskotheken und Tanzlokalen).</w:t>
            </w:r>
          </w:p>
        </w:tc>
        <w:tc>
          <w:tcPr>
            <w:tcW w:w="2120" w:type="dxa"/>
            <w:shd w:val="clear" w:color="auto" w:fill="B2E2BB" w:themeFill="accent5" w:themeFillTint="99"/>
          </w:tcPr>
          <w:p w:rsidR="006A4C7F" w:rsidRDefault="006A4C7F" w:rsidP="006A4C7F">
            <w:pPr>
              <w:pStyle w:val="Blocksatz"/>
            </w:pPr>
            <w:r>
              <w:t>17.10.2020</w:t>
            </w:r>
          </w:p>
        </w:tc>
        <w:tc>
          <w:tcPr>
            <w:tcW w:w="3919" w:type="dxa"/>
            <w:shd w:val="clear" w:color="auto" w:fill="B2E2BB" w:themeFill="accent5" w:themeFillTint="99"/>
          </w:tcPr>
          <w:p w:rsidR="006A4C7F" w:rsidRPr="00245D1F" w:rsidRDefault="006A4C7F" w:rsidP="006A4C7F">
            <w:pPr>
              <w:pStyle w:val="Blocksatz"/>
            </w:pPr>
            <w:hyperlink r:id="rId39" w:history="1">
              <w:r w:rsidRPr="00245D1F">
                <w:rPr>
                  <w:rStyle w:val="Hyperlink"/>
                </w:rPr>
                <w:t>Link</w:t>
              </w:r>
            </w:hyperlink>
            <w:r w:rsidRPr="00245D1F">
              <w:t xml:space="preserve"> zur Verordnung</w:t>
            </w:r>
          </w:p>
          <w:p w:rsidR="006A4C7F" w:rsidRDefault="006A4C7F" w:rsidP="006A4C7F">
            <w:pPr>
              <w:pStyle w:val="Blocksatz"/>
            </w:pPr>
            <w:hyperlink r:id="rId40" w:history="1">
              <w:r w:rsidRPr="00245D1F">
                <w:rPr>
                  <w:rStyle w:val="Hyperlink"/>
                </w:rPr>
                <w:t>Link</w:t>
              </w:r>
            </w:hyperlink>
            <w:r w:rsidRPr="00245D1F">
              <w:t xml:space="preserve"> zur Medienmitteilung</w:t>
            </w:r>
          </w:p>
        </w:tc>
      </w:tr>
      <w:tr w:rsidR="006A4C7F" w:rsidTr="006A4C7F">
        <w:tc>
          <w:tcPr>
            <w:tcW w:w="986" w:type="dxa"/>
            <w:vMerge/>
            <w:shd w:val="clear" w:color="auto" w:fill="FFFF00"/>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rPr>
                <w:rFonts w:ascii="Arial" w:hAnsi="Arial" w:cs="Arial"/>
                <w:szCs w:val="20"/>
              </w:rPr>
            </w:pPr>
            <w:r>
              <w:rPr>
                <w:rFonts w:ascii="Arial" w:hAnsi="Arial" w:cs="Arial"/>
                <w:szCs w:val="20"/>
              </w:rPr>
              <w:t>Anstatt wie bisher 300 sind nur noch 100 Gäste in Gastwirtschaftsbetrieben und bei Veranstaltungen jeweils pro Sektor zugelassen, in denen weder der erforderliche Abstand eingehalten noch andere geeignete Schutzmassnahmen ergriffen werden können (insbesondere Maskentragen oder Trennwände), sondern lediglich das Erfassen von Kontaktdaten vorgesehen ist.</w:t>
            </w:r>
          </w:p>
          <w:p w:rsidR="006A4C7F" w:rsidRPr="008352CF" w:rsidRDefault="006A4C7F" w:rsidP="006A4C7F">
            <w:pPr>
              <w:rPr>
                <w:rFonts w:ascii="Arial" w:hAnsi="Arial" w:cs="Arial"/>
                <w:szCs w:val="20"/>
              </w:rPr>
            </w:pPr>
            <w:r>
              <w:rPr>
                <w:rFonts w:ascii="Arial" w:hAnsi="Arial" w:cs="Arial"/>
                <w:szCs w:val="20"/>
              </w:rPr>
              <w:t>Beim Erfassen der Kontaktdaten gilt weiterhin, dass mindestens 20% verifiziert werden müssen</w:t>
            </w:r>
          </w:p>
        </w:tc>
        <w:tc>
          <w:tcPr>
            <w:tcW w:w="2120" w:type="dxa"/>
            <w:shd w:val="clear" w:color="auto" w:fill="B2E2BB" w:themeFill="accent5" w:themeFillTint="99"/>
          </w:tcPr>
          <w:p w:rsidR="006A4C7F" w:rsidRDefault="006A4C7F" w:rsidP="006A4C7F">
            <w:pPr>
              <w:pStyle w:val="Blocksatz"/>
            </w:pPr>
            <w:r>
              <w:t>17.7.2020</w:t>
            </w:r>
          </w:p>
        </w:tc>
        <w:tc>
          <w:tcPr>
            <w:tcW w:w="3919" w:type="dxa"/>
            <w:shd w:val="clear" w:color="auto" w:fill="B2E2BB" w:themeFill="accent5" w:themeFillTint="99"/>
          </w:tcPr>
          <w:p w:rsidR="006A4C7F" w:rsidRDefault="006A4C7F" w:rsidP="006A4C7F">
            <w:pPr>
              <w:pStyle w:val="Blocksatz"/>
            </w:pPr>
            <w:hyperlink r:id="rId41" w:history="1">
              <w:r w:rsidRPr="008352CF">
                <w:rPr>
                  <w:rStyle w:val="Hyperlink"/>
                </w:rPr>
                <w:t>Link</w:t>
              </w:r>
            </w:hyperlink>
            <w:r>
              <w:t xml:space="preserve"> zu Medienmitteilung und Allgemeinverfügung</w:t>
            </w:r>
          </w:p>
        </w:tc>
      </w:tr>
      <w:tr w:rsidR="006A4C7F" w:rsidTr="006A4C7F">
        <w:tc>
          <w:tcPr>
            <w:tcW w:w="986" w:type="dxa"/>
            <w:vMerge/>
            <w:shd w:val="clear" w:color="auto" w:fill="FFFF00"/>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rPr>
                <w:rFonts w:ascii="Arial" w:hAnsi="Arial" w:cs="Arial"/>
                <w:szCs w:val="20"/>
              </w:rPr>
              <w:t>Allgemeinverfügung betr. ID-Pflicht + Verifikation Handynummer bei Clubs und Bars mit Tanzmöglichkeiten</w:t>
            </w:r>
          </w:p>
        </w:tc>
        <w:tc>
          <w:tcPr>
            <w:tcW w:w="2120" w:type="dxa"/>
            <w:shd w:val="clear" w:color="auto" w:fill="B2E2BB" w:themeFill="accent5" w:themeFillTint="99"/>
          </w:tcPr>
          <w:p w:rsidR="006A4C7F" w:rsidRDefault="006A4C7F" w:rsidP="006A4C7F">
            <w:pPr>
              <w:pStyle w:val="Blocksatz"/>
            </w:pPr>
            <w:r>
              <w:t>4.7.2020</w:t>
            </w:r>
          </w:p>
        </w:tc>
        <w:tc>
          <w:tcPr>
            <w:tcW w:w="3919" w:type="dxa"/>
            <w:shd w:val="clear" w:color="auto" w:fill="B2E2BB" w:themeFill="accent5" w:themeFillTint="99"/>
          </w:tcPr>
          <w:p w:rsidR="006A4C7F" w:rsidRDefault="006A4C7F" w:rsidP="006A4C7F">
            <w:pPr>
              <w:pStyle w:val="Blocksatz"/>
            </w:pPr>
            <w:hyperlink r:id="rId42" w:history="1">
              <w:r w:rsidRPr="00BC0C95">
                <w:rPr>
                  <w:rStyle w:val="Hyperlink"/>
                  <w:rFonts w:ascii="Arial" w:hAnsi="Arial" w:cs="Arial"/>
                  <w:szCs w:val="20"/>
                </w:rPr>
                <w:t>Allgemeinverfügung</w:t>
              </w:r>
            </w:hyperlink>
          </w:p>
        </w:tc>
      </w:tr>
      <w:tr w:rsidR="006A4C7F" w:rsidTr="008278A6">
        <w:tc>
          <w:tcPr>
            <w:tcW w:w="986" w:type="dxa"/>
            <w:shd w:val="clear" w:color="auto" w:fill="auto"/>
          </w:tcPr>
          <w:p w:rsidR="006A4C7F" w:rsidRPr="00605C65" w:rsidRDefault="006A4C7F" w:rsidP="006A4C7F">
            <w:pPr>
              <w:pStyle w:val="Blocksatz"/>
              <w:rPr>
                <w:b/>
              </w:rPr>
            </w:pPr>
            <w:r w:rsidRPr="00605C65">
              <w:rPr>
                <w:b/>
              </w:rPr>
              <w:t>UR</w:t>
            </w:r>
          </w:p>
        </w:tc>
        <w:tc>
          <w:tcPr>
            <w:tcW w:w="6906" w:type="dxa"/>
            <w:shd w:val="clear" w:color="auto" w:fill="B2E2BB" w:themeFill="accent5" w:themeFillTint="99"/>
          </w:tcPr>
          <w:p w:rsidR="006A4C7F" w:rsidRPr="004E5738" w:rsidRDefault="006A4C7F" w:rsidP="006A4C7F">
            <w:r w:rsidRPr="004E5738">
              <w:t xml:space="preserve">Der Regierungsrat hat ein </w:t>
            </w:r>
            <w:proofErr w:type="spellStart"/>
            <w:r w:rsidRPr="004E5738">
              <w:t>Epidemienreglement</w:t>
            </w:r>
            <w:proofErr w:type="spellEnd"/>
            <w:r w:rsidRPr="004E5738">
              <w:t xml:space="preserve"> verabschiedet, welches die Zuständigkeiten innerhalb des Kantons Uri klar und eindeutiger regelt. Das </w:t>
            </w:r>
            <w:proofErr w:type="spellStart"/>
            <w:r w:rsidRPr="004E5738">
              <w:t>Epidemienreglement</w:t>
            </w:r>
            <w:proofErr w:type="spellEnd"/>
            <w:r w:rsidRPr="004E5738">
              <w:t xml:space="preserve"> wird im Amtsblatt veröffentlicht</w:t>
            </w:r>
            <w:r>
              <w:t>.</w:t>
            </w:r>
          </w:p>
          <w:p w:rsidR="006A4C7F" w:rsidRPr="004E5738" w:rsidRDefault="006A4C7F" w:rsidP="006A4C7F"/>
          <w:p w:rsidR="006A4C7F" w:rsidRDefault="006A4C7F" w:rsidP="006A4C7F"/>
          <w:p w:rsidR="006A4C7F" w:rsidRDefault="006A4C7F" w:rsidP="006A4C7F"/>
          <w:p w:rsidR="006A4C7F" w:rsidRDefault="006A4C7F" w:rsidP="006A4C7F">
            <w:pPr>
              <w:pStyle w:val="Blocksatz"/>
            </w:pPr>
            <w:r>
              <w:t xml:space="preserve">Zudem verfügt der Kanton Uri über ein </w:t>
            </w:r>
            <w:r w:rsidRPr="004E5738">
              <w:t>Rebound-Konzept</w:t>
            </w:r>
            <w:r>
              <w:t>. Dieses</w:t>
            </w:r>
            <w:r w:rsidRPr="004E5738">
              <w:t xml:space="preserve"> ist nicht öffentlich, sondern nur als Arbeitsinstrument für den internen Gebrauch bestimmt.</w:t>
            </w:r>
          </w:p>
        </w:tc>
        <w:tc>
          <w:tcPr>
            <w:tcW w:w="2120" w:type="dxa"/>
            <w:shd w:val="clear" w:color="auto" w:fill="B2E2BB" w:themeFill="accent5" w:themeFillTint="99"/>
          </w:tcPr>
          <w:p w:rsidR="006A4C7F" w:rsidRDefault="006A4C7F" w:rsidP="006A4C7F">
            <w:pPr>
              <w:pStyle w:val="Blocksatz"/>
            </w:pPr>
            <w:r>
              <w:t>1.9.2020</w:t>
            </w:r>
          </w:p>
        </w:tc>
        <w:tc>
          <w:tcPr>
            <w:tcW w:w="3919" w:type="dxa"/>
            <w:shd w:val="clear" w:color="auto" w:fill="B2E2BB" w:themeFill="accent5" w:themeFillTint="99"/>
          </w:tcPr>
          <w:p w:rsidR="006A4C7F" w:rsidRDefault="006A4C7F" w:rsidP="006A4C7F">
            <w:pPr>
              <w:pStyle w:val="Blocksatz"/>
            </w:pPr>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6.5pt;height:49.5pt" o:ole="">
                  <v:imagedata r:id="rId43" o:title=""/>
                </v:shape>
                <o:OLEObject Type="Embed" ProgID="Acrobat.Document.2020" ShapeID="_x0000_i1055" DrawAspect="Icon" ObjectID="_1665582484" r:id="rId44"/>
              </w:object>
            </w:r>
          </w:p>
        </w:tc>
      </w:tr>
      <w:tr w:rsidR="006A4C7F" w:rsidTr="00674F40">
        <w:tc>
          <w:tcPr>
            <w:tcW w:w="986" w:type="dxa"/>
            <w:shd w:val="clear" w:color="auto" w:fill="auto"/>
          </w:tcPr>
          <w:p w:rsidR="006A4C7F" w:rsidRPr="00605C65" w:rsidRDefault="006A4C7F" w:rsidP="006A4C7F">
            <w:pPr>
              <w:pStyle w:val="Blocksatz"/>
              <w:rPr>
                <w:b/>
              </w:rPr>
            </w:pPr>
            <w:r w:rsidRPr="00605C65">
              <w:rPr>
                <w:b/>
              </w:rPr>
              <w:t>SZ</w:t>
            </w:r>
          </w:p>
        </w:tc>
        <w:tc>
          <w:tcPr>
            <w:tcW w:w="6906" w:type="dxa"/>
            <w:shd w:val="clear" w:color="auto" w:fill="B2E2BB" w:themeFill="accent5" w:themeFillTint="99"/>
          </w:tcPr>
          <w:p w:rsidR="006A4C7F" w:rsidRDefault="006A4C7F" w:rsidP="006A4C7F">
            <w:pPr>
              <w:pStyle w:val="Blocksatz"/>
            </w:pPr>
            <w:r>
              <w:t xml:space="preserve">Kantonale </w:t>
            </w:r>
            <w:r w:rsidRPr="009D318F">
              <w:t>Verordnung über Massnahmen zur Bekämpfung der Covid-19-Epidemie</w:t>
            </w:r>
            <w:r>
              <w:t>.</w:t>
            </w:r>
          </w:p>
          <w:p w:rsidR="006A4C7F" w:rsidRDefault="006A4C7F" w:rsidP="006A4C7F">
            <w:pPr>
              <w:pStyle w:val="Blocksatz"/>
            </w:pPr>
            <w:r>
              <w:t xml:space="preserve">Der Regierungsrat hat entschieden: </w:t>
            </w:r>
          </w:p>
          <w:p w:rsidR="006A4C7F" w:rsidRPr="00DD42EE" w:rsidRDefault="006A4C7F" w:rsidP="006A4C7F">
            <w:pPr>
              <w:pStyle w:val="Blocksatz"/>
              <w:numPr>
                <w:ilvl w:val="0"/>
                <w:numId w:val="13"/>
              </w:numPr>
            </w:pPr>
            <w:r w:rsidRPr="00DD42EE">
              <w:t>Eine generelle Maskentragepflicht an allen öffentlichen u</w:t>
            </w:r>
            <w:r>
              <w:t xml:space="preserve">nd privaten Veranstaltungen mit </w:t>
            </w:r>
            <w:r w:rsidRPr="00DD42EE">
              <w:t>über 50 teilnehmenden Personen;</w:t>
            </w:r>
          </w:p>
          <w:p w:rsidR="006A4C7F" w:rsidRDefault="006A4C7F" w:rsidP="006A4C7F">
            <w:pPr>
              <w:pStyle w:val="Blocksatz"/>
              <w:numPr>
                <w:ilvl w:val="0"/>
                <w:numId w:val="13"/>
              </w:numPr>
            </w:pPr>
            <w:r w:rsidRPr="00DD42EE">
              <w:t>Eine Maskentragepflicht, wenn der erforderliche Abstand</w:t>
            </w:r>
            <w:r>
              <w:t xml:space="preserve"> nicht eingehalten werden kann:</w:t>
            </w:r>
          </w:p>
          <w:p w:rsidR="006A4C7F" w:rsidRDefault="006A4C7F" w:rsidP="006A4C7F">
            <w:pPr>
              <w:pStyle w:val="Blocksatz"/>
              <w:numPr>
                <w:ilvl w:val="1"/>
                <w:numId w:val="13"/>
              </w:numPr>
            </w:pPr>
            <w:r w:rsidRPr="00DD42EE">
              <w:t>an öffentlichen und privaten Veranstaltungen mit bis zu 50 teilnehmenden Personen;</w:t>
            </w:r>
          </w:p>
          <w:p w:rsidR="006A4C7F" w:rsidRDefault="006A4C7F" w:rsidP="006A4C7F">
            <w:pPr>
              <w:pStyle w:val="Blocksatz"/>
              <w:numPr>
                <w:ilvl w:val="1"/>
                <w:numId w:val="13"/>
              </w:numPr>
            </w:pPr>
            <w:r w:rsidRPr="00DD42EE">
              <w:t>in Gastronomiebetrieben, einschliesslich Bars, Disk</w:t>
            </w:r>
            <w:r>
              <w:t>otheken, Clubs und Tanzlokalen;</w:t>
            </w:r>
          </w:p>
          <w:p w:rsidR="006A4C7F" w:rsidRDefault="006A4C7F" w:rsidP="006A4C7F">
            <w:pPr>
              <w:pStyle w:val="Blocksatz"/>
              <w:numPr>
                <w:ilvl w:val="1"/>
                <w:numId w:val="13"/>
              </w:numPr>
            </w:pPr>
            <w:r w:rsidRPr="00DD42EE">
              <w:t>in öffentlich zugänglichen Innenräumen, namentlich Verka</w:t>
            </w:r>
            <w:r>
              <w:t xml:space="preserve">ufslokalen, Postschalter, Kinos </w:t>
            </w:r>
            <w:r w:rsidRPr="00DD42EE">
              <w:t>und Gotteshäuser.</w:t>
            </w:r>
          </w:p>
        </w:tc>
        <w:tc>
          <w:tcPr>
            <w:tcW w:w="2120" w:type="dxa"/>
            <w:shd w:val="clear" w:color="auto" w:fill="B2E2BB" w:themeFill="accent5" w:themeFillTint="99"/>
          </w:tcPr>
          <w:p w:rsidR="006A4C7F" w:rsidRDefault="006A4C7F" w:rsidP="006A4C7F">
            <w:pPr>
              <w:pStyle w:val="Blocksatz"/>
            </w:pPr>
            <w:r>
              <w:t>16.10.2020</w:t>
            </w:r>
          </w:p>
        </w:tc>
        <w:tc>
          <w:tcPr>
            <w:tcW w:w="3919" w:type="dxa"/>
            <w:shd w:val="clear" w:color="auto" w:fill="B2E2BB" w:themeFill="accent5" w:themeFillTint="99"/>
          </w:tcPr>
          <w:p w:rsidR="006A4C7F" w:rsidRDefault="006A4C7F" w:rsidP="006A4C7F">
            <w:pPr>
              <w:pStyle w:val="Blocksatz"/>
              <w:rPr>
                <w:b/>
              </w:rPr>
            </w:pPr>
            <w:hyperlink r:id="rId45" w:history="1">
              <w:r w:rsidRPr="003548E2">
                <w:rPr>
                  <w:rStyle w:val="Hyperlink"/>
                </w:rPr>
                <w:t>Link</w:t>
              </w:r>
            </w:hyperlink>
            <w:r w:rsidRPr="003548E2">
              <w:t xml:space="preserve"> zur Medienmitteilung</w:t>
            </w:r>
            <w:r>
              <w:rPr>
                <w:b/>
              </w:rPr>
              <w:t xml:space="preserve"> </w:t>
            </w:r>
          </w:p>
          <w:p w:rsidR="006A4C7F" w:rsidRDefault="006A4C7F" w:rsidP="006A4C7F">
            <w:pPr>
              <w:pStyle w:val="Blocksatz"/>
              <w:rPr>
                <w:b/>
              </w:rPr>
            </w:pPr>
          </w:p>
          <w:p w:rsidR="006A4C7F" w:rsidRPr="003548E2" w:rsidRDefault="006A4C7F" w:rsidP="006A4C7F">
            <w:pPr>
              <w:pStyle w:val="Blocksatz"/>
            </w:pPr>
            <w:r w:rsidRPr="00674F40">
              <w:rPr>
                <w:b/>
              </w:rPr>
              <w:object w:dxaOrig="1562" w:dyaOrig="1011">
                <v:shape id="_x0000_i1056" type="#_x0000_t75" style="width:78pt;height:50.25pt" o:ole="">
                  <v:imagedata r:id="rId46" o:title=""/>
                </v:shape>
                <o:OLEObject Type="Embed" ProgID="Acrobat.Document.2020" ShapeID="_x0000_i1056" DrawAspect="Icon" ObjectID="_1665582485" r:id="rId47"/>
              </w:object>
            </w:r>
          </w:p>
        </w:tc>
      </w:tr>
      <w:tr w:rsidR="006A4C7F" w:rsidTr="006A4C7F">
        <w:tc>
          <w:tcPr>
            <w:tcW w:w="986" w:type="dxa"/>
            <w:tcBorders>
              <w:bottom w:val="nil"/>
            </w:tcBorders>
            <w:shd w:val="clear" w:color="auto" w:fill="FFFF00"/>
          </w:tcPr>
          <w:p w:rsidR="006A4C7F" w:rsidRPr="00605C65" w:rsidRDefault="006A4C7F" w:rsidP="006A4C7F">
            <w:pPr>
              <w:pStyle w:val="Blocksatz"/>
              <w:rPr>
                <w:b/>
              </w:rPr>
            </w:pPr>
            <w:r>
              <w:rPr>
                <w:b/>
              </w:rPr>
              <w:t>OW</w:t>
            </w:r>
          </w:p>
        </w:tc>
        <w:tc>
          <w:tcPr>
            <w:tcW w:w="6906" w:type="dxa"/>
            <w:shd w:val="clear" w:color="auto" w:fill="B2E2BB" w:themeFill="accent5" w:themeFillTint="99"/>
          </w:tcPr>
          <w:p w:rsidR="006A4C7F" w:rsidRDefault="006A4C7F" w:rsidP="006A4C7F">
            <w:pPr>
              <w:shd w:val="clear" w:color="auto" w:fill="B2E2BB" w:themeFill="accent5" w:themeFillTint="99"/>
              <w:spacing w:after="120"/>
            </w:pPr>
            <w:r>
              <w:t xml:space="preserve">Öffentliche Veranstaltungen werden auf maximal 30 Personen begrenzt. </w:t>
            </w:r>
          </w:p>
        </w:tc>
        <w:tc>
          <w:tcPr>
            <w:tcW w:w="2120" w:type="dxa"/>
            <w:shd w:val="clear" w:color="auto" w:fill="B2E2BB" w:themeFill="accent5" w:themeFillTint="99"/>
          </w:tcPr>
          <w:p w:rsidR="006A4C7F" w:rsidRDefault="006A4C7F" w:rsidP="006A4C7F">
            <w:pPr>
              <w:pStyle w:val="Blocksatz"/>
            </w:pPr>
            <w:r>
              <w:t>02.11.2020</w:t>
            </w:r>
          </w:p>
        </w:tc>
        <w:tc>
          <w:tcPr>
            <w:tcW w:w="3919" w:type="dxa"/>
            <w:shd w:val="clear" w:color="auto" w:fill="B2E2BB" w:themeFill="accent5" w:themeFillTint="99"/>
          </w:tcPr>
          <w:p w:rsidR="006A4C7F" w:rsidRDefault="006A4C7F" w:rsidP="006A4C7F">
            <w:pPr>
              <w:pStyle w:val="Blocksatz"/>
            </w:pPr>
            <w:hyperlink r:id="rId48" w:history="1">
              <w:r w:rsidRPr="00FE4DDD">
                <w:rPr>
                  <w:rStyle w:val="Hyperlink"/>
                </w:rPr>
                <w:t>Link</w:t>
              </w:r>
            </w:hyperlink>
            <w:r>
              <w:t xml:space="preserve"> zur Medienmitteilung</w:t>
            </w:r>
          </w:p>
        </w:tc>
      </w:tr>
      <w:tr w:rsidR="006A4C7F" w:rsidTr="006A4C7F">
        <w:tc>
          <w:tcPr>
            <w:tcW w:w="986" w:type="dxa"/>
            <w:tcBorders>
              <w:top w:val="nil"/>
            </w:tcBorders>
            <w:shd w:val="clear" w:color="auto" w:fill="FFFF00"/>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shd w:val="clear" w:color="auto" w:fill="B2E2BB" w:themeFill="accent5" w:themeFillTint="99"/>
              <w:spacing w:after="120"/>
            </w:pPr>
            <w:r>
              <w:t xml:space="preserve">Der Regierungsrat Obwalden hat die folgende Massnahmen beschlossen: </w:t>
            </w:r>
          </w:p>
          <w:p w:rsidR="006A4C7F" w:rsidRDefault="006A4C7F" w:rsidP="006A4C7F">
            <w:pPr>
              <w:pStyle w:val="Listenabsatz"/>
              <w:numPr>
                <w:ilvl w:val="0"/>
                <w:numId w:val="13"/>
              </w:numPr>
              <w:shd w:val="clear" w:color="auto" w:fill="B2E2BB" w:themeFill="accent5" w:themeFillTint="99"/>
              <w:spacing w:after="120"/>
            </w:pPr>
            <w:r>
              <w:t xml:space="preserve">eine Maskenpflicht in den Innenräumen öffentlich zugänglicher Einrichtungen. </w:t>
            </w:r>
          </w:p>
          <w:p w:rsidR="006A4C7F" w:rsidRDefault="006A4C7F" w:rsidP="006A4C7F">
            <w:pPr>
              <w:pStyle w:val="Listenabsatz"/>
              <w:numPr>
                <w:ilvl w:val="0"/>
                <w:numId w:val="13"/>
              </w:numPr>
              <w:spacing w:after="120"/>
            </w:pPr>
            <w:r>
              <w:t xml:space="preserve">Zu diesen zählen insbesondere Einkaufsläden, -märkte und -zentren (inklusive geschlossenen Besucherpassagen), Poststellen und Banken, Museen, Theater, Konzertlokale, Versammlungslokale, Gotteshäuser </w:t>
            </w:r>
            <w:r>
              <w:lastRenderedPageBreak/>
              <w:t xml:space="preserve">und religiöse Gemeinschaftsräume, Verwaltungsgebäude, oder Bibliotheken. </w:t>
            </w:r>
          </w:p>
          <w:p w:rsidR="006A4C7F" w:rsidRDefault="006A4C7F" w:rsidP="006A4C7F">
            <w:pPr>
              <w:pStyle w:val="Listenabsatz"/>
              <w:numPr>
                <w:ilvl w:val="0"/>
                <w:numId w:val="13"/>
              </w:numPr>
              <w:spacing w:after="120"/>
            </w:pPr>
            <w:r>
              <w:t>Eine Maskenpflicht gilt auch für das Personal im Gästebereich von Restaurationsbetrieben (inklusive Bars und Clubs, Diskotheken und Tanzlokale) sowie für alle, die Dienstleistungen erbringen oder beanspruchen, bei denen der Mindestabstand von 1,5 Metern nicht eingehalten wird.</w:t>
            </w:r>
          </w:p>
          <w:p w:rsidR="006A4C7F" w:rsidRDefault="006A4C7F" w:rsidP="006A4C7F">
            <w:pPr>
              <w:pStyle w:val="Listenabsatz"/>
              <w:numPr>
                <w:ilvl w:val="0"/>
                <w:numId w:val="13"/>
              </w:numPr>
              <w:spacing w:after="120"/>
            </w:pPr>
            <w:r>
              <w:t>Weiter gilt die allgemeine Maskenpflicht auch an Märkten im Freien (Wochen-, Monats-, Jahres- und Weihnachtsmärkten).</w:t>
            </w:r>
          </w:p>
        </w:tc>
        <w:tc>
          <w:tcPr>
            <w:tcW w:w="2120" w:type="dxa"/>
            <w:shd w:val="clear" w:color="auto" w:fill="B2E2BB" w:themeFill="accent5" w:themeFillTint="99"/>
          </w:tcPr>
          <w:p w:rsidR="006A4C7F" w:rsidRDefault="006A4C7F" w:rsidP="006A4C7F">
            <w:pPr>
              <w:pStyle w:val="Blocksatz"/>
            </w:pPr>
            <w:r>
              <w:lastRenderedPageBreak/>
              <w:t>19.10.2020</w:t>
            </w:r>
          </w:p>
        </w:tc>
        <w:tc>
          <w:tcPr>
            <w:tcW w:w="3919" w:type="dxa"/>
            <w:shd w:val="clear" w:color="auto" w:fill="B2E2BB" w:themeFill="accent5" w:themeFillTint="99"/>
          </w:tcPr>
          <w:p w:rsidR="006A4C7F" w:rsidRDefault="006A4C7F" w:rsidP="006A4C7F">
            <w:pPr>
              <w:pStyle w:val="Blocksatz"/>
            </w:pPr>
            <w:hyperlink r:id="rId49" w:history="1">
              <w:r w:rsidRPr="005925DC">
                <w:rPr>
                  <w:rStyle w:val="Hyperlink"/>
                </w:rPr>
                <w:t>Link</w:t>
              </w:r>
            </w:hyperlink>
            <w:r>
              <w:t xml:space="preserve"> zu Ausführungsbestimmungen</w:t>
            </w:r>
          </w:p>
          <w:p w:rsidR="006A4C7F" w:rsidRDefault="006A4C7F" w:rsidP="006A4C7F">
            <w:pPr>
              <w:pStyle w:val="Blocksatz"/>
            </w:pPr>
            <w:hyperlink r:id="rId50" w:history="1">
              <w:r w:rsidRPr="005925DC">
                <w:rPr>
                  <w:rStyle w:val="Hyperlink"/>
                </w:rPr>
                <w:t>Link</w:t>
              </w:r>
            </w:hyperlink>
            <w:r>
              <w:t xml:space="preserve"> zur Medienmitteilung</w:t>
            </w:r>
          </w:p>
        </w:tc>
      </w:tr>
      <w:tr w:rsidR="006A4C7F" w:rsidTr="00CF080C">
        <w:tc>
          <w:tcPr>
            <w:tcW w:w="986" w:type="dxa"/>
            <w:tcBorders>
              <w:bottom w:val="single" w:sz="4" w:space="0" w:color="auto"/>
            </w:tcBorders>
            <w:shd w:val="clear" w:color="auto" w:fill="auto"/>
          </w:tcPr>
          <w:p w:rsidR="006A4C7F" w:rsidRPr="00605C65" w:rsidRDefault="006A4C7F" w:rsidP="006A4C7F">
            <w:pPr>
              <w:pStyle w:val="Blocksatz"/>
              <w:rPr>
                <w:b/>
              </w:rPr>
            </w:pPr>
            <w:r w:rsidRPr="00605C65">
              <w:rPr>
                <w:b/>
              </w:rPr>
              <w:t>NW</w:t>
            </w:r>
          </w:p>
        </w:tc>
        <w:tc>
          <w:tcPr>
            <w:tcW w:w="6906" w:type="dxa"/>
            <w:shd w:val="clear" w:color="auto" w:fill="B2E2BB" w:themeFill="accent5" w:themeFillTint="99"/>
          </w:tcPr>
          <w:p w:rsidR="006A4C7F" w:rsidRDefault="006A4C7F" w:rsidP="006A4C7F">
            <w:pPr>
              <w:pStyle w:val="Blocksatz"/>
              <w:spacing w:line="276" w:lineRule="auto"/>
            </w:pPr>
            <w:r>
              <w:t xml:space="preserve">Verordnung zur Bekämpfung der Verbreitung des </w:t>
            </w:r>
            <w:proofErr w:type="spellStart"/>
            <w:r>
              <w:t>Coronavirus</w:t>
            </w:r>
            <w:proofErr w:type="spellEnd"/>
            <w:r>
              <w:t xml:space="preserve"> (kantonale Covid-19-Verordnung): </w:t>
            </w:r>
          </w:p>
          <w:p w:rsidR="006A4C7F" w:rsidRPr="001A56F2" w:rsidRDefault="006A4C7F" w:rsidP="006A4C7F">
            <w:pPr>
              <w:pStyle w:val="Listenabsatz"/>
              <w:numPr>
                <w:ilvl w:val="0"/>
                <w:numId w:val="15"/>
              </w:numPr>
              <w:spacing w:after="120" w:line="276" w:lineRule="auto"/>
              <w:contextualSpacing w:val="0"/>
              <w:rPr>
                <w:rFonts w:ascii="Arial" w:hAnsi="Arial" w:cs="Arial"/>
                <w:bCs/>
              </w:rPr>
            </w:pPr>
            <w:r w:rsidRPr="001A56F2">
              <w:rPr>
                <w:rFonts w:ascii="Arial" w:hAnsi="Arial" w:cs="Arial"/>
                <w:bCs/>
              </w:rPr>
              <w:t>Maskentragpflicht für öffentliche und private Veranstaltungen mit über 50 teilnehmenden Personen.</w:t>
            </w:r>
          </w:p>
          <w:p w:rsidR="006A4C7F" w:rsidRPr="001A56F2" w:rsidRDefault="006A4C7F" w:rsidP="006A4C7F">
            <w:pPr>
              <w:pStyle w:val="Listenabsatz"/>
              <w:numPr>
                <w:ilvl w:val="0"/>
                <w:numId w:val="15"/>
              </w:numPr>
              <w:spacing w:line="276" w:lineRule="auto"/>
              <w:contextualSpacing w:val="0"/>
              <w:rPr>
                <w:rFonts w:ascii="Arial" w:hAnsi="Arial" w:cs="Arial"/>
              </w:rPr>
            </w:pPr>
            <w:r w:rsidRPr="001A56F2">
              <w:rPr>
                <w:rFonts w:ascii="Arial" w:hAnsi="Arial" w:cs="Arial"/>
              </w:rPr>
              <w:t> Maskentragpflicht bei Nichteinh</w:t>
            </w:r>
            <w:r>
              <w:rPr>
                <w:rFonts w:ascii="Arial" w:hAnsi="Arial" w:cs="Arial"/>
              </w:rPr>
              <w:t>altung der Mindestabstände für</w:t>
            </w:r>
            <w:r w:rsidRPr="001A56F2">
              <w:rPr>
                <w:rFonts w:ascii="Arial" w:hAnsi="Arial" w:cs="Arial"/>
              </w:rPr>
              <w:t xml:space="preserve">: </w:t>
            </w:r>
          </w:p>
          <w:p w:rsidR="006A4C7F" w:rsidRPr="001A56F2" w:rsidRDefault="006A4C7F" w:rsidP="006A4C7F">
            <w:pPr>
              <w:pStyle w:val="Listenabsatz"/>
              <w:numPr>
                <w:ilvl w:val="1"/>
                <w:numId w:val="15"/>
              </w:numPr>
              <w:spacing w:after="120" w:line="276" w:lineRule="auto"/>
              <w:contextualSpacing w:val="0"/>
              <w:rPr>
                <w:rFonts w:ascii="Arial" w:hAnsi="Arial" w:cs="Arial"/>
              </w:rPr>
            </w:pPr>
            <w:r w:rsidRPr="001A56F2">
              <w:rPr>
                <w:rFonts w:ascii="Arial" w:hAnsi="Arial" w:cs="Arial"/>
              </w:rPr>
              <w:t xml:space="preserve">für öffentliche und private Veranstaltungen mit bis zu 50 teilnehmenden Personen; </w:t>
            </w:r>
          </w:p>
          <w:p w:rsidR="006A4C7F" w:rsidRPr="001A56F2" w:rsidRDefault="006A4C7F" w:rsidP="006A4C7F">
            <w:pPr>
              <w:pStyle w:val="Listenabsatz"/>
              <w:numPr>
                <w:ilvl w:val="1"/>
                <w:numId w:val="15"/>
              </w:numPr>
              <w:spacing w:after="120" w:line="276" w:lineRule="auto"/>
              <w:contextualSpacing w:val="0"/>
              <w:rPr>
                <w:rFonts w:ascii="Arial" w:hAnsi="Arial" w:cs="Arial"/>
              </w:rPr>
            </w:pPr>
            <w:r w:rsidRPr="001A56F2">
              <w:rPr>
                <w:rFonts w:ascii="Arial" w:hAnsi="Arial" w:cs="Arial"/>
              </w:rPr>
              <w:t xml:space="preserve">in Gastronomiebetrieben, in denen stehend konsumiert wird, ein-schliesslich Bars, Diskotheken, Clubs und Tanzlokalen; </w:t>
            </w:r>
          </w:p>
          <w:p w:rsidR="006A4C7F" w:rsidRPr="001A56F2" w:rsidRDefault="006A4C7F" w:rsidP="006A4C7F">
            <w:pPr>
              <w:pStyle w:val="Listenabsatz"/>
              <w:numPr>
                <w:ilvl w:val="1"/>
                <w:numId w:val="15"/>
              </w:numPr>
              <w:spacing w:after="120" w:line="276" w:lineRule="auto"/>
              <w:contextualSpacing w:val="0"/>
              <w:rPr>
                <w:rFonts w:ascii="Arial" w:hAnsi="Arial" w:cs="Arial"/>
              </w:rPr>
            </w:pPr>
            <w:r w:rsidRPr="001A56F2">
              <w:rPr>
                <w:rFonts w:ascii="Arial" w:hAnsi="Arial" w:cs="Arial"/>
              </w:rPr>
              <w:t xml:space="preserve">in öffentlich zugänglichen Innenräumen, insbesondere Verkaufslokalen, Postschalter, Kinos und Gotteshäuser; </w:t>
            </w:r>
          </w:p>
          <w:p w:rsidR="006A4C7F" w:rsidRPr="001A56F2" w:rsidRDefault="006A4C7F" w:rsidP="006A4C7F">
            <w:pPr>
              <w:pStyle w:val="Listenabsatz"/>
              <w:numPr>
                <w:ilvl w:val="1"/>
                <w:numId w:val="15"/>
              </w:numPr>
              <w:spacing w:after="120" w:line="276" w:lineRule="auto"/>
              <w:contextualSpacing w:val="0"/>
              <w:rPr>
                <w:rFonts w:ascii="Arial" w:hAnsi="Arial" w:cs="Arial"/>
              </w:rPr>
            </w:pPr>
            <w:r w:rsidRPr="001A56F2">
              <w:rPr>
                <w:rFonts w:ascii="Arial" w:hAnsi="Arial" w:cs="Arial"/>
              </w:rPr>
              <w:t>während anderer Dienstleistungen, bei denen der erforderliche Mindestabstand fortdauernd nicht eingehalten werden kann.</w:t>
            </w:r>
          </w:p>
        </w:tc>
        <w:tc>
          <w:tcPr>
            <w:tcW w:w="2120" w:type="dxa"/>
            <w:shd w:val="clear" w:color="auto" w:fill="B2E2BB" w:themeFill="accent5" w:themeFillTint="99"/>
          </w:tcPr>
          <w:p w:rsidR="006A4C7F" w:rsidRDefault="006A4C7F" w:rsidP="006A4C7F">
            <w:pPr>
              <w:pStyle w:val="Blocksatz"/>
            </w:pPr>
            <w:r>
              <w:t>19.10.2020</w:t>
            </w:r>
          </w:p>
        </w:tc>
        <w:tc>
          <w:tcPr>
            <w:tcW w:w="3919" w:type="dxa"/>
            <w:shd w:val="clear" w:color="auto" w:fill="B2E2BB" w:themeFill="accent5" w:themeFillTint="99"/>
          </w:tcPr>
          <w:p w:rsidR="006A4C7F" w:rsidRDefault="006A4C7F" w:rsidP="006A4C7F">
            <w:pPr>
              <w:pStyle w:val="Blocksatz"/>
            </w:pPr>
            <w:hyperlink r:id="rId51" w:history="1">
              <w:r w:rsidRPr="008E5215">
                <w:rPr>
                  <w:rStyle w:val="Hyperlink"/>
                </w:rPr>
                <w:t>Link</w:t>
              </w:r>
            </w:hyperlink>
            <w:r w:rsidRPr="008E5215">
              <w:t xml:space="preserve"> zur Verordnung</w:t>
            </w:r>
          </w:p>
        </w:tc>
      </w:tr>
      <w:tr w:rsidR="006A4C7F" w:rsidTr="008278A6">
        <w:tc>
          <w:tcPr>
            <w:tcW w:w="986" w:type="dxa"/>
            <w:tcBorders>
              <w:bottom w:val="nil"/>
            </w:tcBorders>
            <w:shd w:val="clear" w:color="auto" w:fill="auto"/>
          </w:tcPr>
          <w:p w:rsidR="006A4C7F" w:rsidRDefault="006A4C7F" w:rsidP="006A4C7F">
            <w:pPr>
              <w:pStyle w:val="Blocksatz"/>
              <w:rPr>
                <w:b/>
              </w:rPr>
            </w:pPr>
            <w:r>
              <w:rPr>
                <w:b/>
              </w:rPr>
              <w:t>GL</w:t>
            </w:r>
          </w:p>
        </w:tc>
        <w:tc>
          <w:tcPr>
            <w:tcW w:w="6906" w:type="dxa"/>
            <w:shd w:val="clear" w:color="auto" w:fill="B2E2BB" w:themeFill="accent5" w:themeFillTint="99"/>
          </w:tcPr>
          <w:p w:rsidR="006A4C7F" w:rsidRPr="00FC40B6" w:rsidRDefault="006A4C7F" w:rsidP="006A4C7F">
            <w:pPr>
              <w:pStyle w:val="Blocksatz"/>
            </w:pPr>
            <w:r>
              <w:rPr>
                <w:rFonts w:ascii="Arial" w:hAnsi="Arial" w:cs="Arial"/>
                <w:szCs w:val="20"/>
              </w:rPr>
              <w:t>Rebound-Konzept des Kantons Glarus</w:t>
            </w:r>
          </w:p>
        </w:tc>
        <w:tc>
          <w:tcPr>
            <w:tcW w:w="2120" w:type="dxa"/>
            <w:shd w:val="clear" w:color="auto" w:fill="B2E2BB" w:themeFill="accent5" w:themeFillTint="99"/>
          </w:tcPr>
          <w:p w:rsidR="006A4C7F" w:rsidRDefault="006A4C7F" w:rsidP="006A4C7F">
            <w:pPr>
              <w:pStyle w:val="Blocksatz"/>
            </w:pPr>
            <w:r>
              <w:t>8.9.2020</w:t>
            </w:r>
          </w:p>
        </w:tc>
        <w:tc>
          <w:tcPr>
            <w:tcW w:w="3919" w:type="dxa"/>
            <w:shd w:val="clear" w:color="auto" w:fill="B2E2BB" w:themeFill="accent5" w:themeFillTint="99"/>
          </w:tcPr>
          <w:p w:rsidR="006A4C7F" w:rsidRDefault="006A4C7F" w:rsidP="006A4C7F">
            <w:pPr>
              <w:spacing w:after="120"/>
              <w:jc w:val="both"/>
            </w:pPr>
            <w:hyperlink r:id="rId52" w:history="1">
              <w:r w:rsidRPr="005F1C28">
                <w:rPr>
                  <w:color w:val="175196" w:themeColor="text2"/>
                  <w:u w:val="single"/>
                </w:rPr>
                <w:t>Link</w:t>
              </w:r>
            </w:hyperlink>
            <w:r w:rsidRPr="005F1C28">
              <w:t xml:space="preserve"> zur Medienmitteilung</w:t>
            </w:r>
          </w:p>
          <w:p w:rsidR="006A4C7F" w:rsidRDefault="006A4C7F" w:rsidP="006A4C7F">
            <w:pPr>
              <w:spacing w:after="120"/>
              <w:jc w:val="both"/>
            </w:pPr>
            <w:hyperlink r:id="rId53" w:history="1">
              <w:r w:rsidRPr="00A0364B">
                <w:rPr>
                  <w:rStyle w:val="Hyperlink"/>
                </w:rPr>
                <w:t>Link</w:t>
              </w:r>
            </w:hyperlink>
            <w:r>
              <w:t xml:space="preserve"> zum Rebound Konzept</w:t>
            </w:r>
          </w:p>
        </w:tc>
      </w:tr>
      <w:tr w:rsidR="006A4C7F" w:rsidTr="008278A6">
        <w:tc>
          <w:tcPr>
            <w:tcW w:w="986" w:type="dxa"/>
            <w:tcBorders>
              <w:top w:val="nil"/>
              <w:bottom w:val="single" w:sz="4" w:space="0" w:color="auto"/>
            </w:tcBorders>
            <w:shd w:val="clear" w:color="auto" w:fill="auto"/>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rsidRPr="00FC40B6">
              <w:t>Allgemeinverfügung bezüglich Erhebung, Überp</w:t>
            </w:r>
            <w:r>
              <w:t>rüfung und Übermittlung von Kon</w:t>
            </w:r>
            <w:r w:rsidRPr="00FC40B6">
              <w:t>taktdaten</w:t>
            </w:r>
          </w:p>
        </w:tc>
        <w:tc>
          <w:tcPr>
            <w:tcW w:w="2120" w:type="dxa"/>
            <w:shd w:val="clear" w:color="auto" w:fill="B2E2BB" w:themeFill="accent5" w:themeFillTint="99"/>
          </w:tcPr>
          <w:p w:rsidR="006A4C7F" w:rsidRDefault="006A4C7F" w:rsidP="006A4C7F">
            <w:pPr>
              <w:pStyle w:val="Blocksatz"/>
            </w:pPr>
            <w:r>
              <w:t>20.7.2020</w:t>
            </w:r>
          </w:p>
        </w:tc>
        <w:tc>
          <w:tcPr>
            <w:tcW w:w="3919" w:type="dxa"/>
            <w:shd w:val="clear" w:color="auto" w:fill="B2E2BB" w:themeFill="accent5" w:themeFillTint="99"/>
          </w:tcPr>
          <w:p w:rsidR="006A4C7F" w:rsidRPr="00A05C62" w:rsidRDefault="006A4C7F" w:rsidP="006A4C7F">
            <w:pPr>
              <w:pStyle w:val="Blocksatz"/>
              <w:rPr>
                <w:b/>
              </w:rPr>
            </w:pPr>
            <w:hyperlink r:id="rId54" w:history="1">
              <w:r w:rsidRPr="00A74720">
                <w:rPr>
                  <w:rStyle w:val="Hyperlink"/>
                </w:rPr>
                <w:t>Link</w:t>
              </w:r>
            </w:hyperlink>
            <w:r>
              <w:t xml:space="preserve"> zur Allgemeinverfügung</w:t>
            </w:r>
          </w:p>
        </w:tc>
      </w:tr>
      <w:tr w:rsidR="006A4C7F" w:rsidTr="008278A6">
        <w:tc>
          <w:tcPr>
            <w:tcW w:w="986" w:type="dxa"/>
            <w:tcBorders>
              <w:bottom w:val="nil"/>
            </w:tcBorders>
            <w:shd w:val="clear" w:color="auto" w:fill="auto"/>
          </w:tcPr>
          <w:p w:rsidR="006A4C7F" w:rsidRDefault="006A4C7F" w:rsidP="006A4C7F">
            <w:pPr>
              <w:pStyle w:val="Blocksatz"/>
              <w:rPr>
                <w:b/>
              </w:rPr>
            </w:pPr>
            <w:r>
              <w:rPr>
                <w:b/>
              </w:rPr>
              <w:t>ZG</w:t>
            </w:r>
          </w:p>
        </w:tc>
        <w:tc>
          <w:tcPr>
            <w:tcW w:w="6906" w:type="dxa"/>
            <w:shd w:val="clear" w:color="auto" w:fill="B2E2BB" w:themeFill="accent5" w:themeFillTint="99"/>
          </w:tcPr>
          <w:p w:rsidR="006A4C7F" w:rsidRPr="005652A6" w:rsidRDefault="006A4C7F" w:rsidP="006A4C7F">
            <w:pPr>
              <w:pStyle w:val="Blocksatz"/>
              <w:rPr>
                <w:rFonts w:ascii="Arial" w:hAnsi="Arial" w:cs="Arial"/>
                <w:b/>
                <w:szCs w:val="20"/>
              </w:rPr>
            </w:pPr>
            <w:r w:rsidRPr="005652A6">
              <w:rPr>
                <w:rStyle w:val="Fett"/>
                <w:b w:val="0"/>
              </w:rPr>
              <w:t>Der Zuger Regierungsrat hat beschlossen, eine Maskentragepflicht für Verkaufslokale und Einkaufszentren sowie für Mitarbeitende von Restaurationsbetrieben anzuordnen.</w:t>
            </w:r>
          </w:p>
        </w:tc>
        <w:tc>
          <w:tcPr>
            <w:tcW w:w="2120" w:type="dxa"/>
            <w:shd w:val="clear" w:color="auto" w:fill="B2E2BB" w:themeFill="accent5" w:themeFillTint="99"/>
          </w:tcPr>
          <w:p w:rsidR="006A4C7F" w:rsidRDefault="006A4C7F" w:rsidP="006A4C7F">
            <w:pPr>
              <w:pStyle w:val="Blocksatz"/>
            </w:pPr>
            <w:r>
              <w:t>10.10.2020</w:t>
            </w:r>
          </w:p>
        </w:tc>
        <w:tc>
          <w:tcPr>
            <w:tcW w:w="3919" w:type="dxa"/>
            <w:shd w:val="clear" w:color="auto" w:fill="B2E2BB" w:themeFill="accent5" w:themeFillTint="99"/>
          </w:tcPr>
          <w:p w:rsidR="006A4C7F" w:rsidRPr="00C856D8" w:rsidRDefault="006A4C7F" w:rsidP="006A4C7F">
            <w:pPr>
              <w:pStyle w:val="Blocksatz"/>
            </w:pPr>
            <w:hyperlink r:id="rId55" w:history="1">
              <w:r w:rsidRPr="00C856D8">
                <w:rPr>
                  <w:rStyle w:val="Hyperlink"/>
                  <w:rFonts w:ascii="Arial" w:hAnsi="Arial" w:cs="Arial"/>
                  <w:szCs w:val="20"/>
                </w:rPr>
                <w:t>Link</w:t>
              </w:r>
            </w:hyperlink>
            <w:r w:rsidRPr="00C856D8">
              <w:rPr>
                <w:rFonts w:ascii="Arial" w:hAnsi="Arial" w:cs="Arial"/>
                <w:szCs w:val="20"/>
              </w:rPr>
              <w:t xml:space="preserve"> zur Medienmitteilung </w:t>
            </w:r>
          </w:p>
        </w:tc>
      </w:tr>
      <w:tr w:rsidR="006A4C7F" w:rsidTr="00EA140E">
        <w:tc>
          <w:tcPr>
            <w:tcW w:w="986" w:type="dxa"/>
            <w:vMerge w:val="restart"/>
            <w:tcBorders>
              <w:top w:val="nil"/>
            </w:tcBorders>
            <w:shd w:val="clear" w:color="auto" w:fill="auto"/>
          </w:tcPr>
          <w:p w:rsidR="006A4C7F" w:rsidRPr="00605C65" w:rsidRDefault="006A4C7F" w:rsidP="006A4C7F">
            <w:pPr>
              <w:pStyle w:val="Blocksatz"/>
              <w:rPr>
                <w:b/>
              </w:rPr>
            </w:pPr>
          </w:p>
        </w:tc>
        <w:tc>
          <w:tcPr>
            <w:tcW w:w="6906" w:type="dxa"/>
            <w:shd w:val="clear" w:color="auto" w:fill="B2E2BB" w:themeFill="accent5" w:themeFillTint="99"/>
          </w:tcPr>
          <w:p w:rsidR="006A4C7F" w:rsidRPr="003E2598" w:rsidRDefault="006A4C7F" w:rsidP="006A4C7F">
            <w:pPr>
              <w:rPr>
                <w:b/>
              </w:rPr>
            </w:pPr>
            <w:r w:rsidRPr="003E2598">
              <w:rPr>
                <w:b/>
              </w:rPr>
              <w:t>Bars, Clubs, Diskotheken:</w:t>
            </w:r>
          </w:p>
          <w:p w:rsidR="006A4C7F" w:rsidRPr="003E2598" w:rsidRDefault="006A4C7F" w:rsidP="006A4C7F">
            <w:r w:rsidRPr="003E2598">
              <w:lastRenderedPageBreak/>
              <w:t>In Restaurationsbetrieben mit Konsumation im Stehen (Bars, Clubs, Diskotheken) dürfen gleichzeitig höchstens 100 Gäste anwesend sein. Es sind die Kontaktdaten zu erfassen und der Name sowie die Telefonnummer müssen verifiziert werden.</w:t>
            </w:r>
          </w:p>
          <w:p w:rsidR="006A4C7F" w:rsidRPr="003E2598" w:rsidRDefault="006A4C7F" w:rsidP="006A4C7F"/>
          <w:p w:rsidR="006A4C7F" w:rsidRPr="003E2598" w:rsidRDefault="006A4C7F" w:rsidP="006A4C7F">
            <w:pPr>
              <w:rPr>
                <w:b/>
              </w:rPr>
            </w:pPr>
            <w:r w:rsidRPr="003E2598">
              <w:rPr>
                <w:b/>
              </w:rPr>
              <w:t>Veranstaltungen:</w:t>
            </w:r>
          </w:p>
          <w:p w:rsidR="006A4C7F" w:rsidRPr="003E2598" w:rsidRDefault="006A4C7F" w:rsidP="006A4C7F">
            <w:r w:rsidRPr="003E2598">
              <w:t>Über 100 Anwesende: Es muss der erforderliche Abstand eingehalten oder es müssen Schutzmassnahmen getroffen werden. Höchstens 100 Anwesende: Erhebung der Kontaktdaten, wenn weder der erforderliche Abstand eingehalten noch Schutzmassnahmen getroffen werden können. Für Mitwirkende (z. B. Sportlerinnen, Musiker), die während ihrer Tätigkeit weder den erforderlichen Abstand einhalten noch Schutzmassnahmen treffen können, können im Schutzkonzept Ausnahmen vorgesehen werden.</w:t>
            </w:r>
          </w:p>
          <w:p w:rsidR="006A4C7F" w:rsidRPr="003E2598" w:rsidRDefault="006A4C7F" w:rsidP="006A4C7F"/>
          <w:p w:rsidR="006A4C7F" w:rsidRPr="003E2598" w:rsidRDefault="006A4C7F" w:rsidP="006A4C7F">
            <w:pPr>
              <w:rPr>
                <w:b/>
              </w:rPr>
            </w:pPr>
            <w:r w:rsidRPr="003E2598">
              <w:rPr>
                <w:b/>
              </w:rPr>
              <w:t>Maskentragepflicht bei bestimmten Dienstleistungen:</w:t>
            </w:r>
          </w:p>
          <w:p w:rsidR="006A4C7F" w:rsidRPr="00622BE6" w:rsidRDefault="006A4C7F" w:rsidP="006A4C7F">
            <w:pPr>
              <w:pStyle w:val="Blocksatz"/>
            </w:pPr>
            <w:r w:rsidRPr="003E2598">
              <w:t>Während Dienstleistungen, bei denen es zu Körperkontakt kommt oder bei denen der Mindestabstand fortgesetzt nicht eingehalten werden kann, müssen alle Anwesenden eine Maske tragen (Ausnahmen: Kinder bis zum 12. Geburtstag / besondere Gründe). Masken müssen aus geeignetem Vlies- oder Textilmaterial bestehen und sowohl die Nase wie auch den Mund bedecken (Visiere allein sind unzulässig).</w:t>
            </w:r>
          </w:p>
        </w:tc>
        <w:tc>
          <w:tcPr>
            <w:tcW w:w="2120" w:type="dxa"/>
            <w:shd w:val="clear" w:color="auto" w:fill="B2E2BB" w:themeFill="accent5" w:themeFillTint="99"/>
          </w:tcPr>
          <w:p w:rsidR="006A4C7F" w:rsidRDefault="006A4C7F" w:rsidP="006A4C7F">
            <w:pPr>
              <w:pStyle w:val="Blocksatz"/>
            </w:pPr>
            <w:r>
              <w:lastRenderedPageBreak/>
              <w:t>22.8.2020</w:t>
            </w:r>
          </w:p>
        </w:tc>
        <w:tc>
          <w:tcPr>
            <w:tcW w:w="3919" w:type="dxa"/>
            <w:shd w:val="clear" w:color="auto" w:fill="B2E2BB" w:themeFill="accent5" w:themeFillTint="99"/>
          </w:tcPr>
          <w:p w:rsidR="006A4C7F" w:rsidRDefault="006A4C7F" w:rsidP="006A4C7F">
            <w:pPr>
              <w:pStyle w:val="Blocksatz"/>
            </w:pPr>
            <w:hyperlink r:id="rId56" w:history="1">
              <w:r w:rsidRPr="008F29CC">
                <w:rPr>
                  <w:rStyle w:val="Hyperlink"/>
                </w:rPr>
                <w:t>Link</w:t>
              </w:r>
            </w:hyperlink>
            <w:r>
              <w:t xml:space="preserve"> zur Verordnung</w:t>
            </w:r>
          </w:p>
          <w:p w:rsidR="006A4C7F" w:rsidRPr="001764AC" w:rsidRDefault="006A4C7F" w:rsidP="006A4C7F">
            <w:pPr>
              <w:pStyle w:val="Blocksatz"/>
            </w:pPr>
            <w:hyperlink r:id="rId57" w:history="1">
              <w:r w:rsidRPr="003E2598">
                <w:rPr>
                  <w:rStyle w:val="Hyperlink"/>
                </w:rPr>
                <w:t>Link</w:t>
              </w:r>
            </w:hyperlink>
            <w:r w:rsidRPr="003E2598">
              <w:t xml:space="preserve"> zur Medienmitteilung</w:t>
            </w:r>
            <w:r>
              <w:t xml:space="preserve"> bezüglich Anpassung der Verordnung</w:t>
            </w:r>
          </w:p>
          <w:p w:rsidR="006A4C7F" w:rsidRDefault="006A4C7F" w:rsidP="006A4C7F">
            <w:pPr>
              <w:pStyle w:val="Blocksatz"/>
              <w:rPr>
                <w:color w:val="FF0000"/>
              </w:rPr>
            </w:pPr>
          </w:p>
        </w:tc>
      </w:tr>
      <w:tr w:rsidR="006A4C7F" w:rsidTr="00CF080C">
        <w:tc>
          <w:tcPr>
            <w:tcW w:w="986" w:type="dxa"/>
            <w:vMerge/>
            <w:tcBorders>
              <w:bottom w:val="single" w:sz="4" w:space="0" w:color="auto"/>
            </w:tcBorders>
            <w:shd w:val="clear" w:color="auto" w:fill="auto"/>
          </w:tcPr>
          <w:p w:rsidR="006A4C7F" w:rsidRPr="00605C65" w:rsidRDefault="006A4C7F" w:rsidP="006A4C7F">
            <w:pPr>
              <w:pStyle w:val="Blocksatz"/>
              <w:rPr>
                <w:b/>
              </w:rPr>
            </w:pPr>
          </w:p>
        </w:tc>
        <w:tc>
          <w:tcPr>
            <w:tcW w:w="6906" w:type="dxa"/>
            <w:shd w:val="clear" w:color="auto" w:fill="B2E2BB" w:themeFill="accent5" w:themeFillTint="99"/>
          </w:tcPr>
          <w:p w:rsidR="006A4C7F" w:rsidRPr="008278A6" w:rsidRDefault="006A4C7F" w:rsidP="006A4C7F">
            <w:pPr>
              <w:pStyle w:val="Blocksatz"/>
              <w:rPr>
                <w:rFonts w:ascii="Arial" w:hAnsi="Arial" w:cs="Arial"/>
                <w:b/>
                <w:szCs w:val="20"/>
              </w:rPr>
            </w:pPr>
            <w:r w:rsidRPr="008278A6">
              <w:rPr>
                <w:rStyle w:val="Fett"/>
                <w:b w:val="0"/>
              </w:rPr>
              <w:t>Der Zuger Regierungsrat hat beschlossen, eine Maskentragepflicht für Verkaufslokale und Einkaufszentren sowie für Mitarbeitende von Restaurationsbetrieben anzuordnen.</w:t>
            </w:r>
          </w:p>
        </w:tc>
        <w:tc>
          <w:tcPr>
            <w:tcW w:w="2120" w:type="dxa"/>
            <w:shd w:val="clear" w:color="auto" w:fill="B2E2BB" w:themeFill="accent5" w:themeFillTint="99"/>
          </w:tcPr>
          <w:p w:rsidR="006A4C7F" w:rsidRDefault="006A4C7F" w:rsidP="006A4C7F">
            <w:pPr>
              <w:pStyle w:val="Blocksatz"/>
            </w:pPr>
            <w:r>
              <w:t>10.10.2020</w:t>
            </w:r>
          </w:p>
        </w:tc>
        <w:tc>
          <w:tcPr>
            <w:tcW w:w="3919" w:type="dxa"/>
            <w:shd w:val="clear" w:color="auto" w:fill="B2E2BB" w:themeFill="accent5" w:themeFillTint="99"/>
          </w:tcPr>
          <w:p w:rsidR="006A4C7F" w:rsidRPr="00C856D8" w:rsidRDefault="006A4C7F" w:rsidP="006A4C7F">
            <w:pPr>
              <w:pStyle w:val="Blocksatz"/>
            </w:pPr>
            <w:hyperlink r:id="rId58" w:history="1">
              <w:r w:rsidRPr="00C856D8">
                <w:rPr>
                  <w:rStyle w:val="Hyperlink"/>
                  <w:rFonts w:ascii="Arial" w:hAnsi="Arial" w:cs="Arial"/>
                  <w:szCs w:val="20"/>
                </w:rPr>
                <w:t>Link</w:t>
              </w:r>
            </w:hyperlink>
            <w:r w:rsidRPr="00C856D8">
              <w:rPr>
                <w:rFonts w:ascii="Arial" w:hAnsi="Arial" w:cs="Arial"/>
                <w:szCs w:val="20"/>
              </w:rPr>
              <w:t xml:space="preserve"> zur Medienmitteilung </w:t>
            </w:r>
          </w:p>
        </w:tc>
      </w:tr>
      <w:tr w:rsidR="006A4C7F" w:rsidRPr="006A4C7F" w:rsidTr="006A4C7F">
        <w:tc>
          <w:tcPr>
            <w:tcW w:w="986" w:type="dxa"/>
            <w:tcBorders>
              <w:top w:val="single" w:sz="4" w:space="0" w:color="auto"/>
              <w:bottom w:val="nil"/>
            </w:tcBorders>
            <w:shd w:val="clear" w:color="auto" w:fill="FFFF00"/>
          </w:tcPr>
          <w:p w:rsidR="006A4C7F" w:rsidRDefault="006A4C7F" w:rsidP="006A4C7F">
            <w:pPr>
              <w:pStyle w:val="Blocksatz"/>
              <w:rPr>
                <w:b/>
              </w:rPr>
            </w:pPr>
            <w:r>
              <w:rPr>
                <w:b/>
              </w:rPr>
              <w:t>FR</w:t>
            </w:r>
          </w:p>
        </w:tc>
        <w:tc>
          <w:tcPr>
            <w:tcW w:w="6906" w:type="dxa"/>
            <w:shd w:val="clear" w:color="auto" w:fill="B2E2BB" w:themeFill="accent5" w:themeFillTint="99"/>
          </w:tcPr>
          <w:p w:rsidR="006A4C7F" w:rsidRPr="00D40C0A" w:rsidRDefault="006A4C7F" w:rsidP="006A4C7F">
            <w:pPr>
              <w:spacing w:after="120"/>
              <w:rPr>
                <w:b/>
                <w:bCs/>
                <w:lang w:val="fr-CH"/>
              </w:rPr>
            </w:pPr>
            <w:r w:rsidRPr="00D40C0A">
              <w:rPr>
                <w:lang w:val="fr-CH"/>
              </w:rPr>
              <w:t>Le</w:t>
            </w:r>
            <w:r>
              <w:rPr>
                <w:lang w:val="fr-CH"/>
              </w:rPr>
              <w:t xml:space="preserve"> Conseil d’Etat </w:t>
            </w:r>
            <w:r w:rsidRPr="00D40C0A">
              <w:rPr>
                <w:lang w:val="fr-CH"/>
              </w:rPr>
              <w:t xml:space="preserve">a </w:t>
            </w:r>
            <w:r>
              <w:rPr>
                <w:lang w:val="fr-CH"/>
              </w:rPr>
              <w:t xml:space="preserve">décidé </w:t>
            </w:r>
            <w:r w:rsidRPr="00D40C0A">
              <w:rPr>
                <w:lang w:val="fr-CH"/>
              </w:rPr>
              <w:t>le passage du canton en situation extraordinaire et la mise en place de son Organe cantonal de conduite.</w:t>
            </w:r>
          </w:p>
        </w:tc>
        <w:tc>
          <w:tcPr>
            <w:tcW w:w="2120" w:type="dxa"/>
            <w:shd w:val="clear" w:color="auto" w:fill="B2E2BB" w:themeFill="accent5" w:themeFillTint="99"/>
          </w:tcPr>
          <w:p w:rsidR="006A4C7F" w:rsidRPr="001F0430" w:rsidRDefault="006A4C7F" w:rsidP="006A4C7F">
            <w:pPr>
              <w:pStyle w:val="Blocksatz"/>
              <w:rPr>
                <w:lang w:val="fr-CH"/>
              </w:rPr>
            </w:pPr>
            <w:r>
              <w:rPr>
                <w:lang w:val="fr-CH"/>
              </w:rPr>
              <w:t>30.10.2020</w:t>
            </w:r>
          </w:p>
        </w:tc>
        <w:tc>
          <w:tcPr>
            <w:tcW w:w="3919" w:type="dxa"/>
            <w:shd w:val="clear" w:color="auto" w:fill="B2E2BB" w:themeFill="accent5" w:themeFillTint="99"/>
          </w:tcPr>
          <w:p w:rsidR="006A4C7F" w:rsidRDefault="006A4C7F" w:rsidP="006A4C7F">
            <w:pPr>
              <w:rPr>
                <w:lang w:val="fr-CH"/>
              </w:rPr>
            </w:pPr>
            <w:hyperlink r:id="rId59" w:history="1">
              <w:r w:rsidRPr="00C459E7">
                <w:rPr>
                  <w:rStyle w:val="Hyperlink"/>
                  <w:lang w:val="fr-CH"/>
                </w:rPr>
                <w:t>Lien</w:t>
              </w:r>
            </w:hyperlink>
            <w:r>
              <w:rPr>
                <w:lang w:val="fr-CH"/>
              </w:rPr>
              <w:t xml:space="preserve"> vers la déclaration de situation extraordinaire </w:t>
            </w:r>
          </w:p>
          <w:p w:rsidR="006A4C7F" w:rsidRDefault="006A4C7F" w:rsidP="006A4C7F">
            <w:pPr>
              <w:rPr>
                <w:lang w:val="fr-CH"/>
              </w:rPr>
            </w:pPr>
          </w:p>
          <w:p w:rsidR="006A4C7F" w:rsidRPr="001F0430" w:rsidRDefault="006A4C7F" w:rsidP="006A4C7F">
            <w:pPr>
              <w:spacing w:after="120"/>
              <w:rPr>
                <w:lang w:val="fr-CH"/>
              </w:rPr>
            </w:pPr>
            <w:hyperlink r:id="rId60" w:history="1">
              <w:r w:rsidRPr="00C459E7">
                <w:rPr>
                  <w:rStyle w:val="Hyperlink"/>
                  <w:lang w:val="fr-CH"/>
                </w:rPr>
                <w:t>Lien</w:t>
              </w:r>
            </w:hyperlink>
            <w:r>
              <w:rPr>
                <w:lang w:val="fr-CH"/>
              </w:rPr>
              <w:t xml:space="preserve"> vers le communiqué de presse </w:t>
            </w:r>
          </w:p>
        </w:tc>
      </w:tr>
      <w:tr w:rsidR="006A4C7F" w:rsidRPr="00CF080C" w:rsidTr="006A4C7F">
        <w:tc>
          <w:tcPr>
            <w:tcW w:w="986" w:type="dxa"/>
            <w:tcBorders>
              <w:top w:val="nil"/>
              <w:bottom w:val="nil"/>
            </w:tcBorders>
            <w:shd w:val="clear" w:color="auto" w:fill="FFFF00"/>
          </w:tcPr>
          <w:p w:rsidR="006A4C7F" w:rsidRPr="006A4C7F" w:rsidRDefault="006A4C7F" w:rsidP="006A4C7F">
            <w:pPr>
              <w:pStyle w:val="Blocksatz"/>
              <w:rPr>
                <w:b/>
                <w:lang w:val="fr-FR"/>
              </w:rPr>
            </w:pPr>
          </w:p>
        </w:tc>
        <w:tc>
          <w:tcPr>
            <w:tcW w:w="6906" w:type="dxa"/>
            <w:shd w:val="clear" w:color="auto" w:fill="B2E2BB" w:themeFill="accent5" w:themeFillTint="99"/>
          </w:tcPr>
          <w:p w:rsidR="006A4C7F" w:rsidRPr="002E2C55" w:rsidRDefault="006A4C7F" w:rsidP="006A4C7F">
            <w:pPr>
              <w:rPr>
                <w:b/>
                <w:bCs/>
                <w:lang w:val="fr-CH"/>
              </w:rPr>
            </w:pPr>
            <w:r w:rsidRPr="007D28BF">
              <w:rPr>
                <w:lang w:val="fr-CH"/>
              </w:rPr>
              <w:t>Le Conseil d’Etat a pris aujourd’hui de nouvelles mesures de lutte contre la propagation du coronavirus. Elles touchent les domaines des rassemblements et manifestations publics et privés, des établissements publics, du sport, des activités chorales ou encore des visites dans les hôpitaux et EMS.</w:t>
            </w:r>
          </w:p>
        </w:tc>
        <w:tc>
          <w:tcPr>
            <w:tcW w:w="2120" w:type="dxa"/>
            <w:shd w:val="clear" w:color="auto" w:fill="B2E2BB" w:themeFill="accent5" w:themeFillTint="99"/>
          </w:tcPr>
          <w:p w:rsidR="006A4C7F" w:rsidRDefault="006A4C7F" w:rsidP="006A4C7F">
            <w:pPr>
              <w:pStyle w:val="Blocksatz"/>
              <w:rPr>
                <w:lang w:val="fr-CH"/>
              </w:rPr>
            </w:pPr>
            <w:r>
              <w:rPr>
                <w:lang w:val="fr-CH"/>
              </w:rPr>
              <w:t>23.10.2020</w:t>
            </w:r>
          </w:p>
        </w:tc>
        <w:tc>
          <w:tcPr>
            <w:tcW w:w="3919" w:type="dxa"/>
            <w:shd w:val="clear" w:color="auto" w:fill="B2E2BB" w:themeFill="accent5" w:themeFillTint="99"/>
          </w:tcPr>
          <w:p w:rsidR="006A4C7F" w:rsidRDefault="006A4C7F" w:rsidP="006A4C7F">
            <w:pPr>
              <w:rPr>
                <w:lang w:val="fr-FR"/>
              </w:rPr>
            </w:pPr>
            <w:hyperlink r:id="rId61" w:history="1">
              <w:r w:rsidRPr="007D28BF">
                <w:rPr>
                  <w:rStyle w:val="Hyperlink"/>
                  <w:lang w:val="fr-CH"/>
                </w:rPr>
                <w:t>Lien</w:t>
              </w:r>
            </w:hyperlink>
            <w:r>
              <w:rPr>
                <w:lang w:val="fr-CH"/>
              </w:rPr>
              <w:t xml:space="preserve"> du communiqué de presse</w:t>
            </w:r>
          </w:p>
          <w:p w:rsidR="006A4C7F" w:rsidRPr="00CF080C" w:rsidRDefault="006A4C7F" w:rsidP="006A4C7F">
            <w:pPr>
              <w:ind w:firstLine="708"/>
              <w:rPr>
                <w:lang w:val="fr-FR"/>
              </w:rPr>
            </w:pPr>
          </w:p>
        </w:tc>
      </w:tr>
      <w:tr w:rsidR="006A4C7F" w:rsidRPr="006A4C7F" w:rsidTr="006A4C7F">
        <w:tc>
          <w:tcPr>
            <w:tcW w:w="986" w:type="dxa"/>
            <w:vMerge w:val="restart"/>
            <w:tcBorders>
              <w:top w:val="nil"/>
            </w:tcBorders>
            <w:shd w:val="clear" w:color="auto" w:fill="FFFF00"/>
          </w:tcPr>
          <w:p w:rsidR="006A4C7F" w:rsidRPr="00CF080C" w:rsidRDefault="006A4C7F" w:rsidP="006A4C7F">
            <w:pPr>
              <w:pStyle w:val="Blocksatz"/>
              <w:rPr>
                <w:b/>
                <w:lang w:val="fr-FR"/>
              </w:rPr>
            </w:pPr>
          </w:p>
        </w:tc>
        <w:tc>
          <w:tcPr>
            <w:tcW w:w="6906" w:type="dxa"/>
            <w:shd w:val="clear" w:color="auto" w:fill="B2E2BB" w:themeFill="accent5" w:themeFillTint="99"/>
          </w:tcPr>
          <w:p w:rsidR="006A4C7F" w:rsidRPr="002E2C55" w:rsidRDefault="006A4C7F" w:rsidP="006A4C7F">
            <w:pPr>
              <w:rPr>
                <w:b/>
                <w:bCs/>
                <w:lang w:val="fr-CH"/>
              </w:rPr>
            </w:pPr>
            <w:r w:rsidRPr="002E2C55">
              <w:rPr>
                <w:b/>
                <w:bCs/>
                <w:lang w:val="fr-CH"/>
              </w:rPr>
              <w:t>Collecte de données dans le cadre des manifestations publiques et dans les établissements publics</w:t>
            </w:r>
          </w:p>
          <w:p w:rsidR="006A4C7F" w:rsidRDefault="006A4C7F" w:rsidP="006A4C7F">
            <w:pPr>
              <w:rPr>
                <w:lang w:val="fr-CH"/>
              </w:rPr>
            </w:pPr>
            <w:r w:rsidRPr="002E2C55">
              <w:rPr>
                <w:lang w:val="fr-CH"/>
              </w:rPr>
              <w:lastRenderedPageBreak/>
              <w:t xml:space="preserve">Les responsables d'établissements publics et les organisateurs de manifestations publiques assurent une traçabilité ciblée des personnes présentes lorsqu'ils accueillent une clientèle partiellement ou entièrement debout. Ils utilisent à cet effet un </w:t>
            </w:r>
            <w:r w:rsidRPr="004C5742">
              <w:rPr>
                <w:u w:val="single"/>
                <w:lang w:val="fr-CH"/>
              </w:rPr>
              <w:t>système de traçage simple et sécurisé enregistrant par voie électronique</w:t>
            </w:r>
            <w:r w:rsidRPr="002E2C55">
              <w:rPr>
                <w:lang w:val="fr-CH"/>
              </w:rPr>
              <w:t xml:space="preserve">, en plus des données prévues par le droit fédéral, </w:t>
            </w:r>
            <w:r w:rsidRPr="004C5742">
              <w:rPr>
                <w:u w:val="single"/>
                <w:lang w:val="fr-CH"/>
              </w:rPr>
              <w:t>l'heure d'entrée et l'heure de sortie de chaque personne par un point de passage unique et contrôlé</w:t>
            </w:r>
            <w:r w:rsidRPr="002E2C55">
              <w:rPr>
                <w:lang w:val="fr-CH"/>
              </w:rPr>
              <w:t>.</w:t>
            </w:r>
          </w:p>
          <w:p w:rsidR="006A4C7F" w:rsidRDefault="006A4C7F" w:rsidP="006A4C7F">
            <w:pPr>
              <w:rPr>
                <w:lang w:val="fr-CH"/>
              </w:rPr>
            </w:pPr>
          </w:p>
          <w:p w:rsidR="006A4C7F" w:rsidRDefault="006A4C7F" w:rsidP="006A4C7F">
            <w:pPr>
              <w:rPr>
                <w:b/>
                <w:bCs/>
                <w:lang w:val="fr-CH"/>
              </w:rPr>
            </w:pPr>
            <w:r w:rsidRPr="00E4724F">
              <w:rPr>
                <w:b/>
                <w:bCs/>
                <w:lang w:val="fr-CH"/>
              </w:rPr>
              <w:t>Obligation de port du masque</w:t>
            </w:r>
          </w:p>
          <w:p w:rsidR="006A4C7F" w:rsidRPr="00E4724F" w:rsidRDefault="006A4C7F" w:rsidP="006A4C7F">
            <w:pPr>
              <w:rPr>
                <w:b/>
                <w:bCs/>
                <w:lang w:val="fr-CH"/>
              </w:rPr>
            </w:pPr>
            <w:r>
              <w:rPr>
                <w:lang w:val="fr-CH"/>
              </w:rPr>
              <w:t>Port du masque obligatoire p</w:t>
            </w:r>
            <w:r w:rsidRPr="00E4724F">
              <w:rPr>
                <w:lang w:val="fr-CH"/>
              </w:rPr>
              <w:t xml:space="preserve">our les personnes </w:t>
            </w:r>
            <w:r>
              <w:rPr>
                <w:lang w:val="fr-CH"/>
              </w:rPr>
              <w:t>dès 12 ans</w:t>
            </w:r>
            <w:r w:rsidRPr="00E4724F">
              <w:rPr>
                <w:lang w:val="fr-CH"/>
              </w:rPr>
              <w:t xml:space="preserve"> fréquentant les lieux fermés accessibles au public</w:t>
            </w:r>
            <w:r>
              <w:rPr>
                <w:lang w:val="fr-CH"/>
              </w:rPr>
              <w:t xml:space="preserve">, notamment </w:t>
            </w:r>
            <w:r w:rsidRPr="007603D0">
              <w:rPr>
                <w:lang w:val="fr-CH"/>
              </w:rPr>
              <w:t>commerces, supermarchés, gares et sous-gares, y compris quais, musées, salles d'expositions, salles de concert, de spectacle, de sport et de loisirs, théâtres, cinémas, bibliothèques, lieux de culte, espaces communs des hôtels, banques, offices de poste et espaces d'accueil des administrations publiques (guichets)</w:t>
            </w:r>
            <w:r>
              <w:rPr>
                <w:lang w:val="fr-CH"/>
              </w:rPr>
              <w:t xml:space="preserve">; </w:t>
            </w:r>
            <w:r w:rsidRPr="00E4724F">
              <w:rPr>
                <w:lang w:val="fr-CH"/>
              </w:rPr>
              <w:t>cette obligation vaut également pour le personnel de ces lieux s'il n'est pas protégé par un dispositif vitré ou équivalent</w:t>
            </w:r>
          </w:p>
        </w:tc>
        <w:tc>
          <w:tcPr>
            <w:tcW w:w="2120" w:type="dxa"/>
            <w:shd w:val="clear" w:color="auto" w:fill="B2E2BB" w:themeFill="accent5" w:themeFillTint="99"/>
          </w:tcPr>
          <w:p w:rsidR="006A4C7F" w:rsidRPr="001F0430" w:rsidRDefault="006A4C7F" w:rsidP="006A4C7F">
            <w:pPr>
              <w:pStyle w:val="Blocksatz"/>
              <w:rPr>
                <w:lang w:val="fr-CH"/>
              </w:rPr>
            </w:pPr>
            <w:r>
              <w:rPr>
                <w:lang w:val="fr-CH"/>
              </w:rPr>
              <w:lastRenderedPageBreak/>
              <w:t>17.10.2020</w:t>
            </w:r>
          </w:p>
        </w:tc>
        <w:tc>
          <w:tcPr>
            <w:tcW w:w="3919" w:type="dxa"/>
            <w:shd w:val="clear" w:color="auto" w:fill="B2E2BB" w:themeFill="accent5" w:themeFillTint="99"/>
          </w:tcPr>
          <w:p w:rsidR="006A4C7F" w:rsidRDefault="006A4C7F" w:rsidP="006A4C7F">
            <w:pPr>
              <w:rPr>
                <w:lang w:val="fr-FR"/>
              </w:rPr>
            </w:pPr>
            <w:hyperlink r:id="rId62" w:history="1">
              <w:r w:rsidRPr="00EF772F">
                <w:rPr>
                  <w:rStyle w:val="Hyperlink"/>
                  <w:lang w:val="fr-FR"/>
                </w:rPr>
                <w:t>Lien</w:t>
              </w:r>
            </w:hyperlink>
            <w:r w:rsidRPr="00E1278D">
              <w:rPr>
                <w:lang w:val="fr-FR"/>
              </w:rPr>
              <w:t xml:space="preserve"> de l'ordonnance</w:t>
            </w:r>
          </w:p>
          <w:p w:rsidR="006A4C7F" w:rsidRDefault="006A4C7F" w:rsidP="006A4C7F">
            <w:pPr>
              <w:rPr>
                <w:lang w:val="fr-FR"/>
              </w:rPr>
            </w:pPr>
          </w:p>
          <w:p w:rsidR="006A4C7F" w:rsidRPr="001F0430" w:rsidRDefault="006A4C7F" w:rsidP="006A4C7F">
            <w:pPr>
              <w:rPr>
                <w:lang w:val="fr-CH"/>
              </w:rPr>
            </w:pPr>
            <w:hyperlink r:id="rId63" w:history="1">
              <w:r w:rsidRPr="00EF772F">
                <w:rPr>
                  <w:rStyle w:val="Hyperlink"/>
                  <w:lang w:val="fr-FR"/>
                </w:rPr>
                <w:t>Lien</w:t>
              </w:r>
            </w:hyperlink>
            <w:r>
              <w:rPr>
                <w:lang w:val="fr-FR"/>
              </w:rPr>
              <w:t xml:space="preserve"> du communiqué de presse</w:t>
            </w:r>
          </w:p>
        </w:tc>
      </w:tr>
      <w:tr w:rsidR="006A4C7F" w:rsidRPr="006702BF" w:rsidTr="006A4C7F">
        <w:tc>
          <w:tcPr>
            <w:tcW w:w="986" w:type="dxa"/>
            <w:vMerge/>
            <w:shd w:val="clear" w:color="auto" w:fill="FFFF00"/>
          </w:tcPr>
          <w:p w:rsidR="006A4C7F" w:rsidRPr="00BC67B5" w:rsidRDefault="006A4C7F" w:rsidP="006A4C7F">
            <w:pPr>
              <w:pStyle w:val="Blocksatz"/>
              <w:rPr>
                <w:b/>
                <w:lang w:val="fr-CH"/>
              </w:rPr>
            </w:pPr>
          </w:p>
        </w:tc>
        <w:tc>
          <w:tcPr>
            <w:tcW w:w="6906" w:type="dxa"/>
            <w:shd w:val="clear" w:color="auto" w:fill="B2E2BB" w:themeFill="accent5" w:themeFillTint="99"/>
          </w:tcPr>
          <w:p w:rsidR="006A4C7F" w:rsidRDefault="006A4C7F" w:rsidP="006A4C7F">
            <w:pPr>
              <w:rPr>
                <w:lang w:val="fr-FR"/>
              </w:rPr>
            </w:pPr>
            <w:r w:rsidRPr="00E219B9">
              <w:rPr>
                <w:lang w:val="fr-FR"/>
              </w:rPr>
              <w:t>Port du masque généralisé pour les personnes de 12 ans révolus et plus, dans les supermarchés et dans les commerces. Cette obligation vaut également pour le personnel de ces surfaces de vente s'il n'est pas protégé par un dispositif vitré ou équivalent.</w:t>
            </w:r>
          </w:p>
          <w:p w:rsidR="006A4C7F" w:rsidRPr="00E219B9" w:rsidRDefault="006A4C7F" w:rsidP="006A4C7F">
            <w:pPr>
              <w:rPr>
                <w:lang w:val="fr-FR"/>
              </w:rPr>
            </w:pPr>
          </w:p>
          <w:p w:rsidR="006A4C7F" w:rsidRPr="00D7411A" w:rsidRDefault="006A4C7F" w:rsidP="006A4C7F">
            <w:pPr>
              <w:rPr>
                <w:b/>
                <w:bCs/>
                <w:lang w:val="fr-FR"/>
              </w:rPr>
            </w:pPr>
            <w:r w:rsidRPr="00E219B9">
              <w:rPr>
                <w:lang w:val="fr-FR"/>
              </w:rPr>
              <w:t>Port du masque obligatoire pour tout le personnel de service dans les lieux de consommation, notamment restauration, manifestations avec service, bars, discothèques, etc.</w:t>
            </w:r>
          </w:p>
        </w:tc>
        <w:tc>
          <w:tcPr>
            <w:tcW w:w="2120" w:type="dxa"/>
            <w:shd w:val="clear" w:color="auto" w:fill="B2E2BB" w:themeFill="accent5" w:themeFillTint="99"/>
          </w:tcPr>
          <w:p w:rsidR="006A4C7F" w:rsidRPr="006702BF" w:rsidRDefault="006A4C7F" w:rsidP="006A4C7F">
            <w:pPr>
              <w:pStyle w:val="Blocksatz"/>
              <w:rPr>
                <w:lang w:val="fr-FR"/>
              </w:rPr>
            </w:pPr>
            <w:r>
              <w:rPr>
                <w:lang w:val="fr-FR"/>
              </w:rPr>
              <w:t>28.8.2020</w:t>
            </w:r>
          </w:p>
        </w:tc>
        <w:tc>
          <w:tcPr>
            <w:tcW w:w="3919" w:type="dxa"/>
            <w:shd w:val="clear" w:color="auto" w:fill="B2E2BB" w:themeFill="accent5" w:themeFillTint="99"/>
          </w:tcPr>
          <w:p w:rsidR="006A4C7F" w:rsidRPr="006702BF" w:rsidRDefault="006A4C7F" w:rsidP="006A4C7F">
            <w:pPr>
              <w:pStyle w:val="Blocksatz"/>
              <w:rPr>
                <w:lang w:val="fr-FR"/>
              </w:rPr>
            </w:pPr>
            <w:hyperlink r:id="rId64" w:history="1">
              <w:r w:rsidRPr="00E1278D">
                <w:rPr>
                  <w:rStyle w:val="Hyperlink"/>
                  <w:lang w:val="fr-FR"/>
                </w:rPr>
                <w:t>Lien</w:t>
              </w:r>
            </w:hyperlink>
            <w:r w:rsidRPr="00E1278D">
              <w:rPr>
                <w:lang w:val="fr-FR"/>
              </w:rPr>
              <w:t xml:space="preserve"> de l'ordonnance</w:t>
            </w:r>
          </w:p>
        </w:tc>
      </w:tr>
      <w:tr w:rsidR="006A4C7F" w:rsidRPr="00AF0B36" w:rsidTr="006A4C7F">
        <w:tc>
          <w:tcPr>
            <w:tcW w:w="986" w:type="dxa"/>
            <w:vMerge/>
            <w:tcBorders>
              <w:bottom w:val="single" w:sz="4" w:space="0" w:color="auto"/>
            </w:tcBorders>
            <w:shd w:val="clear" w:color="auto" w:fill="FFFF00"/>
          </w:tcPr>
          <w:p w:rsidR="006A4C7F" w:rsidRPr="006702BF" w:rsidRDefault="006A4C7F" w:rsidP="006A4C7F">
            <w:pPr>
              <w:pStyle w:val="Blocksatz"/>
              <w:rPr>
                <w:b/>
                <w:lang w:val="fr-FR"/>
              </w:rPr>
            </w:pPr>
          </w:p>
        </w:tc>
        <w:tc>
          <w:tcPr>
            <w:tcW w:w="6906" w:type="dxa"/>
            <w:shd w:val="clear" w:color="auto" w:fill="B2E2BB" w:themeFill="accent5" w:themeFillTint="99"/>
          </w:tcPr>
          <w:p w:rsidR="006A4C7F" w:rsidRPr="00D7411A" w:rsidRDefault="006A4C7F" w:rsidP="006A4C7F">
            <w:pPr>
              <w:rPr>
                <w:lang w:val="fr-FR"/>
              </w:rPr>
            </w:pPr>
            <w:r w:rsidRPr="00D7411A">
              <w:rPr>
                <w:b/>
                <w:bCs/>
                <w:lang w:val="fr-FR"/>
              </w:rPr>
              <w:t>Discothèques, bars de nuit et bars en plein air</w:t>
            </w:r>
          </w:p>
          <w:p w:rsidR="006A4C7F" w:rsidRPr="00D7411A" w:rsidRDefault="006A4C7F" w:rsidP="006A4C7F">
            <w:pPr>
              <w:rPr>
                <w:lang w:val="fr-FR"/>
              </w:rPr>
            </w:pPr>
            <w:r w:rsidRPr="00D7411A">
              <w:rPr>
                <w:lang w:val="fr-FR"/>
              </w:rPr>
              <w:t>Ces établissements qui accueillent une clientèle consommant essentiellement debout doivent respecter les plans de protection et assurer une meilleure traçabilité de leurs client-e-s. Ils ont ainsi l’obligation d’exiger, à partir du 20 juillet prochain, au minimum une pièce d'identité certifiée et un numéro de téléphone portable de la part de leur clientèle. La traçabilité est en effet un élément essentiel pour effectuer les enquêtes d’entourage permettant d’endiguer le virus.</w:t>
            </w:r>
          </w:p>
          <w:p w:rsidR="006A4C7F" w:rsidRPr="00D7411A" w:rsidRDefault="006A4C7F" w:rsidP="006A4C7F">
            <w:pPr>
              <w:rPr>
                <w:b/>
                <w:bCs/>
                <w:lang w:val="fr-FR"/>
              </w:rPr>
            </w:pPr>
          </w:p>
          <w:p w:rsidR="006A4C7F" w:rsidRDefault="006A4C7F" w:rsidP="006A4C7F">
            <w:pPr>
              <w:rPr>
                <w:lang w:val="fr-FR"/>
              </w:rPr>
            </w:pPr>
            <w:r w:rsidRPr="00D7411A">
              <w:rPr>
                <w:b/>
                <w:bCs/>
                <w:lang w:val="fr-FR"/>
              </w:rPr>
              <w:t>Rassemblements, évènements et manifestations</w:t>
            </w:r>
            <w:r w:rsidRPr="00D7411A">
              <w:rPr>
                <w:lang w:val="fr-FR"/>
              </w:rPr>
              <w:br/>
              <w:t xml:space="preserve">Le nombre maximal de participant-e-s est limité à 300 pour les manifestations non commerciales et non politiques. Des exceptions peuvent être demandées à la préfecture, moyennant un plan de protection renforcé. Les </w:t>
            </w:r>
            <w:r w:rsidRPr="00D7411A">
              <w:rPr>
                <w:lang w:val="fr-FR"/>
              </w:rPr>
              <w:lastRenderedPageBreak/>
              <w:t>célébrations religieuses, plus particulièrement les enterrements font également l’objet d’un plan de protection particulier.</w:t>
            </w:r>
          </w:p>
          <w:p w:rsidR="006A4C7F" w:rsidRDefault="006A4C7F" w:rsidP="006A4C7F">
            <w:pPr>
              <w:rPr>
                <w:lang w:val="fr-FR"/>
              </w:rPr>
            </w:pPr>
          </w:p>
          <w:p w:rsidR="006A4C7F" w:rsidRDefault="006A4C7F" w:rsidP="006A4C7F">
            <w:pPr>
              <w:rPr>
                <w:b/>
                <w:bCs/>
                <w:lang w:val="fr-FR"/>
              </w:rPr>
            </w:pPr>
            <w:r w:rsidRPr="0069397A">
              <w:rPr>
                <w:b/>
                <w:bCs/>
                <w:lang w:val="fr-FR"/>
              </w:rPr>
              <w:t xml:space="preserve">Mesures dans le domaine de l’enseignement </w:t>
            </w:r>
          </w:p>
          <w:p w:rsidR="006A4C7F" w:rsidRPr="0070669C" w:rsidRDefault="006A4C7F" w:rsidP="006A4C7F">
            <w:pPr>
              <w:rPr>
                <w:lang w:val="fr-FR"/>
              </w:rPr>
            </w:pPr>
            <w:r>
              <w:rPr>
                <w:lang w:val="fr-FR"/>
              </w:rPr>
              <w:t xml:space="preserve">Articles réglant les mesures dans </w:t>
            </w:r>
            <w:r>
              <w:rPr>
                <w:rStyle w:val="titletext"/>
                <w:rFonts w:ascii="Arial Unicode MS" w:hAnsi="Arial Unicode MS" w:cs="Segoe UI"/>
                <w:color w:val="333333"/>
                <w:lang w:val="fr-FR"/>
              </w:rPr>
              <w:t>le domaine de l'enseignement</w:t>
            </w:r>
            <w:r>
              <w:rPr>
                <w:rFonts w:ascii="Arial Unicode MS" w:hAnsi="Arial Unicode MS" w:cs="Segoe UI"/>
                <w:color w:val="333333"/>
                <w:lang w:val="fr-FR"/>
              </w:rPr>
              <w:t>,</w:t>
            </w:r>
            <w:r>
              <w:rPr>
                <w:lang w:val="fr-FR"/>
              </w:rPr>
              <w:t xml:space="preserve"> les transports scolaires ainsi que la fourniture et prises en charge des masques </w:t>
            </w:r>
          </w:p>
        </w:tc>
        <w:tc>
          <w:tcPr>
            <w:tcW w:w="2120" w:type="dxa"/>
            <w:shd w:val="clear" w:color="auto" w:fill="B2E2BB" w:themeFill="accent5" w:themeFillTint="99"/>
          </w:tcPr>
          <w:p w:rsidR="006A4C7F" w:rsidRPr="00AF0B36" w:rsidRDefault="006A4C7F" w:rsidP="006A4C7F">
            <w:pPr>
              <w:pStyle w:val="Blocksatz"/>
              <w:rPr>
                <w:b/>
                <w:lang w:val="fr-FR"/>
              </w:rPr>
            </w:pPr>
            <w:r>
              <w:lastRenderedPageBreak/>
              <w:t>24</w:t>
            </w:r>
            <w:r w:rsidRPr="00D7411A">
              <w:t>.</w:t>
            </w:r>
            <w:r>
              <w:t>8</w:t>
            </w:r>
            <w:r w:rsidRPr="00D7411A">
              <w:t>.2020</w:t>
            </w:r>
          </w:p>
        </w:tc>
        <w:tc>
          <w:tcPr>
            <w:tcW w:w="3919" w:type="dxa"/>
            <w:shd w:val="clear" w:color="auto" w:fill="B2E2BB" w:themeFill="accent5" w:themeFillTint="99"/>
          </w:tcPr>
          <w:p w:rsidR="006A4C7F" w:rsidRPr="00D7411A" w:rsidRDefault="006A4C7F" w:rsidP="006A4C7F">
            <w:pPr>
              <w:pStyle w:val="Blocksatz"/>
            </w:pPr>
            <w:hyperlink r:id="rId65" w:history="1">
              <w:r w:rsidRPr="001F0430">
                <w:rPr>
                  <w:rStyle w:val="Hyperlink"/>
                </w:rPr>
                <w:t>Lien</w:t>
              </w:r>
            </w:hyperlink>
            <w:r>
              <w:t xml:space="preserve"> de </w:t>
            </w:r>
            <w:proofErr w:type="spellStart"/>
            <w:r>
              <w:t>l’ordonnance</w:t>
            </w:r>
            <w:proofErr w:type="spellEnd"/>
          </w:p>
        </w:tc>
      </w:tr>
      <w:tr w:rsidR="006A4C7F" w:rsidTr="006A4C7F">
        <w:tc>
          <w:tcPr>
            <w:tcW w:w="986" w:type="dxa"/>
            <w:tcBorders>
              <w:bottom w:val="nil"/>
            </w:tcBorders>
            <w:shd w:val="clear" w:color="auto" w:fill="FFFF00"/>
          </w:tcPr>
          <w:p w:rsidR="006A4C7F" w:rsidRDefault="006A4C7F" w:rsidP="006A4C7F">
            <w:pPr>
              <w:pStyle w:val="Blocksatz"/>
              <w:rPr>
                <w:b/>
              </w:rPr>
            </w:pPr>
            <w:r>
              <w:rPr>
                <w:b/>
              </w:rPr>
              <w:t>SO</w:t>
            </w:r>
          </w:p>
        </w:tc>
        <w:tc>
          <w:tcPr>
            <w:tcW w:w="6906" w:type="dxa"/>
            <w:shd w:val="clear" w:color="auto" w:fill="B2E2BB" w:themeFill="accent5" w:themeFillTint="99"/>
          </w:tcPr>
          <w:p w:rsidR="006A4C7F" w:rsidRDefault="006A4C7F" w:rsidP="006A4C7F">
            <w:pPr>
              <w:pStyle w:val="Blocksatz"/>
            </w:pPr>
            <w:r>
              <w:t>Verordnung über Massnahmen des Kantons Solothurn zur Bekämpfung der Covid-19-Epidemie (V Covid-19)</w:t>
            </w:r>
          </w:p>
          <w:p w:rsidR="006A4C7F" w:rsidRDefault="006A4C7F" w:rsidP="006A4C7F">
            <w:pPr>
              <w:pStyle w:val="Blocksatz"/>
              <w:numPr>
                <w:ilvl w:val="0"/>
                <w:numId w:val="15"/>
              </w:numPr>
            </w:pPr>
            <w:r>
              <w:t>Personentransporte: Jede Person muss während geschlossenen, gewerbsmässigen Personentransporten eine Gesichtsmaske tragen.</w:t>
            </w:r>
          </w:p>
          <w:p w:rsidR="006A4C7F" w:rsidRDefault="006A4C7F" w:rsidP="006A4C7F">
            <w:pPr>
              <w:pStyle w:val="Blocksatz"/>
              <w:numPr>
                <w:ilvl w:val="0"/>
                <w:numId w:val="15"/>
              </w:numPr>
            </w:pPr>
            <w:r>
              <w:t>Verbot von Menschenansammlungen im öffentlichen Raum: Zusammenkünfte und Treffen von mehr als 5 Personen im öffentlichen Raum, wie insbesondere auf öffentlichen Plätzen, auf Spazierwegen und in Parkanlagen, sind verboten.</w:t>
            </w:r>
          </w:p>
          <w:p w:rsidR="006A4C7F" w:rsidRDefault="006A4C7F" w:rsidP="006A4C7F">
            <w:pPr>
              <w:pStyle w:val="Blocksatz"/>
              <w:numPr>
                <w:ilvl w:val="0"/>
                <w:numId w:val="15"/>
              </w:numPr>
            </w:pPr>
            <w:r>
              <w:t>Erhebung und Überprüfung von Kontaktdaten in Barbetrieben</w:t>
            </w:r>
          </w:p>
          <w:p w:rsidR="006A4C7F" w:rsidRDefault="006A4C7F" w:rsidP="006A4C7F">
            <w:pPr>
              <w:pStyle w:val="Blocksatz"/>
              <w:numPr>
                <w:ilvl w:val="0"/>
                <w:numId w:val="15"/>
              </w:numPr>
            </w:pPr>
            <w:proofErr w:type="spellStart"/>
            <w:r>
              <w:t>Shishabars</w:t>
            </w:r>
            <w:proofErr w:type="spellEnd"/>
            <w:r>
              <w:t>, Clubbetriebe sowie Erotik- und Sexbetriebe sind geschlossen.</w:t>
            </w:r>
          </w:p>
          <w:p w:rsidR="006A4C7F" w:rsidRDefault="006A4C7F" w:rsidP="006A4C7F">
            <w:pPr>
              <w:pStyle w:val="Blocksatz"/>
              <w:numPr>
                <w:ilvl w:val="0"/>
                <w:numId w:val="15"/>
              </w:numPr>
            </w:pPr>
            <w:r>
              <w:t>In Barbetrieben dürfen insgesamt höchstens 30 Gäste gleichzeitig anwesend sein.</w:t>
            </w:r>
          </w:p>
          <w:p w:rsidR="006A4C7F" w:rsidRDefault="006A4C7F" w:rsidP="006A4C7F">
            <w:pPr>
              <w:pStyle w:val="Blocksatz"/>
              <w:numPr>
                <w:ilvl w:val="0"/>
                <w:numId w:val="15"/>
              </w:numPr>
            </w:pPr>
            <w:r>
              <w:t>Take-</w:t>
            </w:r>
            <w:proofErr w:type="spellStart"/>
            <w:r>
              <w:t>away</w:t>
            </w:r>
            <w:proofErr w:type="spellEnd"/>
            <w:r>
              <w:t>- und Imbissbetriebe müssen zwischen 23.00 Uhr und 06.00 Uhr geschlossen bleiben.</w:t>
            </w:r>
          </w:p>
          <w:p w:rsidR="006A4C7F" w:rsidRDefault="006A4C7F" w:rsidP="006A4C7F">
            <w:pPr>
              <w:pStyle w:val="Blocksatz"/>
              <w:numPr>
                <w:ilvl w:val="0"/>
                <w:numId w:val="15"/>
              </w:numPr>
            </w:pPr>
            <w:r>
              <w:t xml:space="preserve">Veranstaltungen: Es ist verboten, Veranstaltungen mit über 30 Personen durchzuführen. Personen, welche im Rahmen ihrer beruflichen Tätigkeit mitwirken, und Personen, die bei der Durchführung der Veranstaltung mithelfen, werden nicht mitgezählt. </w:t>
            </w:r>
          </w:p>
          <w:p w:rsidR="006A4C7F" w:rsidRDefault="006A4C7F" w:rsidP="006A4C7F">
            <w:pPr>
              <w:pStyle w:val="Blocksatz"/>
              <w:numPr>
                <w:ilvl w:val="0"/>
                <w:numId w:val="15"/>
              </w:numPr>
            </w:pPr>
            <w:r>
              <w:t>Für nicht ausschliesslich an einem bestimmten, eingegrenzten Ort stattfindende Veranstaltungen und Aktivitäten, bei welchen sich die teilnehmenden Personen in regelmässiger Bewegung befinden, gelten in belebten Bereichen von urbanen Zentren und Dorfkernen sowie in weiteren Bereichen des öffentlichen Raums, in welchen aufgrund der dort vorhandenen Konzentration von Personen der Mindestabstand von 1.5 Metern nicht eingehalten werden kann, die folgenden Vorgaben: Die Grösse der Gruppen darf höchstens 5 Personen betragen. Zwischen den verschiedenen Gruppen gilt ein Mindestabstand von 3 Metern.</w:t>
            </w:r>
          </w:p>
        </w:tc>
        <w:tc>
          <w:tcPr>
            <w:tcW w:w="2120" w:type="dxa"/>
            <w:shd w:val="clear" w:color="auto" w:fill="B2E2BB" w:themeFill="accent5" w:themeFillTint="99"/>
          </w:tcPr>
          <w:p w:rsidR="006A4C7F" w:rsidRDefault="006A4C7F" w:rsidP="006A4C7F">
            <w:pPr>
              <w:pStyle w:val="Blocksatz"/>
            </w:pPr>
            <w:r>
              <w:t>30.10.2020</w:t>
            </w:r>
          </w:p>
        </w:tc>
        <w:tc>
          <w:tcPr>
            <w:tcW w:w="3919" w:type="dxa"/>
            <w:shd w:val="clear" w:color="auto" w:fill="B2E2BB" w:themeFill="accent5" w:themeFillTint="99"/>
          </w:tcPr>
          <w:p w:rsidR="006A4C7F" w:rsidRDefault="006A4C7F" w:rsidP="006A4C7F">
            <w:pPr>
              <w:pStyle w:val="Blocksatz"/>
            </w:pPr>
            <w:hyperlink r:id="rId66" w:history="1">
              <w:r w:rsidRPr="00B74821">
                <w:rPr>
                  <w:rStyle w:val="Hyperlink"/>
                </w:rPr>
                <w:t>Link</w:t>
              </w:r>
            </w:hyperlink>
            <w:r>
              <w:t xml:space="preserve"> zur Verordnung</w:t>
            </w:r>
          </w:p>
        </w:tc>
      </w:tr>
      <w:tr w:rsidR="006A4C7F" w:rsidTr="006A4C7F">
        <w:tc>
          <w:tcPr>
            <w:tcW w:w="986" w:type="dxa"/>
            <w:tcBorders>
              <w:bottom w:val="nil"/>
            </w:tcBorders>
            <w:shd w:val="clear" w:color="auto" w:fill="auto"/>
          </w:tcPr>
          <w:p w:rsidR="006A4C7F" w:rsidRDefault="006A4C7F" w:rsidP="006A4C7F">
            <w:pPr>
              <w:pStyle w:val="Blocksatz"/>
              <w:jc w:val="left"/>
              <w:rPr>
                <w:b/>
              </w:rPr>
            </w:pPr>
            <w:r>
              <w:rPr>
                <w:b/>
              </w:rPr>
              <w:lastRenderedPageBreak/>
              <w:t>BS</w:t>
            </w:r>
          </w:p>
        </w:tc>
        <w:tc>
          <w:tcPr>
            <w:tcW w:w="6906" w:type="dxa"/>
            <w:shd w:val="clear" w:color="auto" w:fill="B2E2BB" w:themeFill="accent5" w:themeFillTint="99"/>
          </w:tcPr>
          <w:p w:rsidR="006A4C7F" w:rsidRDefault="006A4C7F" w:rsidP="006A4C7F">
            <w:pPr>
              <w:pStyle w:val="Blocksatz"/>
            </w:pPr>
            <w:r>
              <w:t>Restaurationsbetriebe müssen von 23.00 – 06.00 Uhr geschlossen haben; Allgemeinverfügung</w:t>
            </w:r>
          </w:p>
        </w:tc>
        <w:tc>
          <w:tcPr>
            <w:tcW w:w="2120" w:type="dxa"/>
            <w:shd w:val="clear" w:color="auto" w:fill="B2E2BB" w:themeFill="accent5" w:themeFillTint="99"/>
          </w:tcPr>
          <w:p w:rsidR="006A4C7F" w:rsidRDefault="006A4C7F" w:rsidP="006A4C7F">
            <w:pPr>
              <w:pStyle w:val="Blocksatz"/>
            </w:pPr>
            <w:r>
              <w:t>24.10.2020</w:t>
            </w:r>
          </w:p>
        </w:tc>
        <w:tc>
          <w:tcPr>
            <w:tcW w:w="3919" w:type="dxa"/>
            <w:shd w:val="clear" w:color="auto" w:fill="B2E2BB" w:themeFill="accent5" w:themeFillTint="99"/>
          </w:tcPr>
          <w:p w:rsidR="006A4C7F" w:rsidRPr="00AA5FBE" w:rsidRDefault="006A4C7F" w:rsidP="006A4C7F">
            <w:pPr>
              <w:pStyle w:val="Blocksatz"/>
            </w:pPr>
            <w:hyperlink r:id="rId67" w:history="1">
              <w:r w:rsidRPr="003F35DE">
                <w:rPr>
                  <w:rStyle w:val="Hyperlink"/>
                </w:rPr>
                <w:t>Link</w:t>
              </w:r>
            </w:hyperlink>
            <w:r w:rsidRPr="003F35DE">
              <w:t xml:space="preserve"> zur Medienmitteilung</w:t>
            </w:r>
            <w:r>
              <w:rPr>
                <w:color w:val="0000FF"/>
                <w:u w:val="single"/>
              </w:rPr>
              <w:t xml:space="preserve"> </w:t>
            </w:r>
          </w:p>
          <w:p w:rsidR="006A4C7F" w:rsidRDefault="006A4C7F" w:rsidP="006A4C7F">
            <w:pPr>
              <w:pStyle w:val="Blocksatz"/>
            </w:pPr>
            <w:hyperlink r:id="rId68" w:history="1">
              <w:r w:rsidRPr="00AA5FBE">
                <w:rPr>
                  <w:rStyle w:val="Hyperlink"/>
                </w:rPr>
                <w:t>Link</w:t>
              </w:r>
            </w:hyperlink>
            <w:r w:rsidRPr="00AA5FBE">
              <w:t xml:space="preserve"> zur Allgemeinverfügung</w:t>
            </w:r>
            <w:r>
              <w:rPr>
                <w:color w:val="0000FF"/>
                <w:u w:val="single"/>
              </w:rPr>
              <w:t xml:space="preserve"> </w:t>
            </w:r>
          </w:p>
        </w:tc>
      </w:tr>
      <w:tr w:rsidR="006A4C7F" w:rsidTr="006A4C7F">
        <w:tc>
          <w:tcPr>
            <w:tcW w:w="986" w:type="dxa"/>
            <w:tcBorders>
              <w:top w:val="nil"/>
              <w:bottom w:val="nil"/>
            </w:tcBorders>
            <w:shd w:val="clear" w:color="auto" w:fill="auto"/>
          </w:tcPr>
          <w:p w:rsidR="006A4C7F" w:rsidRDefault="006A4C7F" w:rsidP="006A4C7F">
            <w:pPr>
              <w:pStyle w:val="Blocksatz"/>
              <w:jc w:val="left"/>
              <w:rPr>
                <w:b/>
              </w:rPr>
            </w:pPr>
          </w:p>
        </w:tc>
        <w:tc>
          <w:tcPr>
            <w:tcW w:w="6906" w:type="dxa"/>
            <w:shd w:val="clear" w:color="auto" w:fill="B2E2BB" w:themeFill="accent5" w:themeFillTint="99"/>
          </w:tcPr>
          <w:p w:rsidR="006A4C7F" w:rsidRDefault="006A4C7F" w:rsidP="006A4C7F">
            <w:pPr>
              <w:pStyle w:val="Blocksatz"/>
            </w:pPr>
            <w:r>
              <w:t>Verbot von Grossveranstaltungen bis Ende Jahr.</w:t>
            </w:r>
          </w:p>
        </w:tc>
        <w:tc>
          <w:tcPr>
            <w:tcW w:w="2120" w:type="dxa"/>
            <w:shd w:val="clear" w:color="auto" w:fill="B2E2BB" w:themeFill="accent5" w:themeFillTint="99"/>
          </w:tcPr>
          <w:p w:rsidR="006A4C7F" w:rsidRDefault="006A4C7F" w:rsidP="006A4C7F">
            <w:pPr>
              <w:pStyle w:val="Blocksatz"/>
            </w:pPr>
            <w:r>
              <w:t xml:space="preserve">21.10.2020 </w:t>
            </w:r>
          </w:p>
        </w:tc>
        <w:tc>
          <w:tcPr>
            <w:tcW w:w="3919" w:type="dxa"/>
            <w:shd w:val="clear" w:color="auto" w:fill="B2E2BB" w:themeFill="accent5" w:themeFillTint="99"/>
          </w:tcPr>
          <w:p w:rsidR="006A4C7F" w:rsidRDefault="006A4C7F" w:rsidP="006A4C7F">
            <w:pPr>
              <w:pStyle w:val="Blocksatz"/>
            </w:pPr>
            <w:hyperlink r:id="rId69" w:history="1">
              <w:r w:rsidRPr="00B74821">
                <w:rPr>
                  <w:rStyle w:val="Hyperlink"/>
                </w:rPr>
                <w:t>Link</w:t>
              </w:r>
            </w:hyperlink>
            <w:r>
              <w:t xml:space="preserve"> zur Medienmitteilung </w:t>
            </w:r>
          </w:p>
        </w:tc>
      </w:tr>
      <w:tr w:rsidR="006A4C7F" w:rsidTr="006A4C7F">
        <w:tc>
          <w:tcPr>
            <w:tcW w:w="986" w:type="dxa"/>
            <w:tcBorders>
              <w:top w:val="nil"/>
              <w:bottom w:val="nil"/>
            </w:tcBorders>
            <w:shd w:val="clear" w:color="auto" w:fill="auto"/>
          </w:tcPr>
          <w:p w:rsidR="006A4C7F" w:rsidRDefault="006A4C7F" w:rsidP="006A4C7F">
            <w:pPr>
              <w:pStyle w:val="Blocksatz"/>
              <w:jc w:val="left"/>
              <w:rPr>
                <w:b/>
              </w:rPr>
            </w:pPr>
          </w:p>
        </w:tc>
        <w:tc>
          <w:tcPr>
            <w:tcW w:w="6906" w:type="dxa"/>
            <w:shd w:val="clear" w:color="auto" w:fill="B2E2BB" w:themeFill="accent5" w:themeFillTint="99"/>
          </w:tcPr>
          <w:p w:rsidR="006A4C7F" w:rsidRDefault="006A4C7F" w:rsidP="006A4C7F">
            <w:pPr>
              <w:pStyle w:val="Blocksatz"/>
            </w:pPr>
            <w:r>
              <w:t xml:space="preserve">Anpassung der Covid-19-Verordnung zusätzliche Massnahmen aufgrund der Änderung der Covid-19-Verordnung besondere Lage; Inkrafttreten per 21. Oktober 2020. </w:t>
            </w:r>
          </w:p>
          <w:p w:rsidR="006A4C7F" w:rsidRDefault="006A4C7F" w:rsidP="006A4C7F">
            <w:pPr>
              <w:pStyle w:val="Blocksatz"/>
            </w:pPr>
            <w:r>
              <w:t xml:space="preserve">Einerseits Ausdehnung </w:t>
            </w:r>
            <w:r w:rsidRPr="00735486">
              <w:t>Maskenpflicht auf weitere öffentlich zugängliche Innenräume von bestimmten Einrichtungen und Betriebe. Andererseits wird die Anzahl Personen an öffentlichen und privaten Veranstaltungen auf max. 50 Personen begrenzt, sofern weder der erforderliche Abstand eingehalten noch Schutzmassnahmen ergriffen werden können. Zudem soll die Konsumation in Restaurationsbetrieben (einschliesslich Bar- und Clubbetrieben sowie Diskotheken und Tanzlokalen) nur noch sitzend erfolgen. In einem Restaurationsbetrieb wird die Anzahl der konsumierenden Gäste auf maximal 100 pro Raum begrenzt, in Clubbetrieben, Diskotheken und Tanzlokalen dürfen insgesamt gleichzeitig höchstens 300 Personen anwesend sein. Die Verordnung wird auf Montag, 19. Oktober 2020, in Kraft gesetzt. Die Massnahmen sind bis Ende Dezember 2020 befristet.</w:t>
            </w:r>
          </w:p>
        </w:tc>
        <w:tc>
          <w:tcPr>
            <w:tcW w:w="2120" w:type="dxa"/>
            <w:shd w:val="clear" w:color="auto" w:fill="B2E2BB" w:themeFill="accent5" w:themeFillTint="99"/>
          </w:tcPr>
          <w:p w:rsidR="006A4C7F" w:rsidRDefault="006A4C7F" w:rsidP="006A4C7F">
            <w:pPr>
              <w:pStyle w:val="Blocksatz"/>
            </w:pPr>
            <w:r>
              <w:t>21.10.2020</w:t>
            </w:r>
          </w:p>
        </w:tc>
        <w:tc>
          <w:tcPr>
            <w:tcW w:w="3919" w:type="dxa"/>
            <w:shd w:val="clear" w:color="auto" w:fill="B2E2BB" w:themeFill="accent5" w:themeFillTint="99"/>
          </w:tcPr>
          <w:p w:rsidR="006A4C7F" w:rsidRDefault="006A4C7F" w:rsidP="006A4C7F">
            <w:pPr>
              <w:pStyle w:val="Blocksatz"/>
              <w:jc w:val="left"/>
            </w:pPr>
            <w:hyperlink r:id="rId70" w:history="1">
              <w:r w:rsidRPr="00E56183">
                <w:rPr>
                  <w:rStyle w:val="Hyperlink"/>
                </w:rPr>
                <w:t>Link</w:t>
              </w:r>
            </w:hyperlink>
            <w:r>
              <w:t xml:space="preserve"> zur neuen Verordnung</w:t>
            </w:r>
          </w:p>
          <w:p w:rsidR="006A4C7F" w:rsidRDefault="006A4C7F" w:rsidP="006A4C7F">
            <w:pPr>
              <w:pStyle w:val="Blocksatz"/>
              <w:jc w:val="left"/>
            </w:pPr>
            <w:hyperlink r:id="rId71" w:history="1">
              <w:r w:rsidRPr="00E56183">
                <w:rPr>
                  <w:rStyle w:val="Hyperlink"/>
                </w:rPr>
                <w:t>Link</w:t>
              </w:r>
            </w:hyperlink>
            <w:r>
              <w:t xml:space="preserve"> zur Medienmitteilung vom 16.10.2020</w:t>
            </w:r>
          </w:p>
        </w:tc>
      </w:tr>
      <w:tr w:rsidR="006A4C7F" w:rsidTr="006A4C7F">
        <w:tc>
          <w:tcPr>
            <w:tcW w:w="986" w:type="dxa"/>
            <w:vMerge w:val="restart"/>
            <w:tcBorders>
              <w:top w:val="nil"/>
            </w:tcBorders>
            <w:shd w:val="clear" w:color="auto" w:fill="auto"/>
          </w:tcPr>
          <w:p w:rsidR="006A4C7F" w:rsidRDefault="006A4C7F" w:rsidP="006A4C7F">
            <w:pPr>
              <w:pStyle w:val="Blocksatz"/>
              <w:jc w:val="left"/>
              <w:rPr>
                <w:b/>
              </w:rPr>
            </w:pPr>
          </w:p>
        </w:tc>
        <w:tc>
          <w:tcPr>
            <w:tcW w:w="6906" w:type="dxa"/>
            <w:shd w:val="clear" w:color="auto" w:fill="B2E2BB" w:themeFill="accent5" w:themeFillTint="99"/>
          </w:tcPr>
          <w:p w:rsidR="006A4C7F" w:rsidRDefault="006A4C7F" w:rsidP="006A4C7F">
            <w:pPr>
              <w:pStyle w:val="Blocksatz"/>
            </w:pPr>
            <w:r>
              <w:t xml:space="preserve">Einerseits Ausdehnung </w:t>
            </w:r>
            <w:r w:rsidRPr="00735486">
              <w:t>Maskenpflicht auf weitere öffentlich zugängliche Innenräume von bestimmten Einrichtungen und Betriebe. Andererseits wird die Anzahl Personen an öffentlichen und privaten Veranstaltungen auf max. 50 Personen begrenzt, sofern weder der erforderliche Abstand eingehalten noch Schutzmassnahmen ergriffen werden können. Zudem soll die Konsumation in Restaurationsbetrieben (einschliesslich Bar- und Clubbetrieben sowie Diskotheken und Tanzlokalen) nur noch sitzend erfolgen. In einem Restaurationsbetrieb wird die Anzahl der konsumierenden Gäste auf maximal 100 pro Raum begrenzt, in Clubbetrieben, Diskotheken und Tanzlokalen dürfen insgesamt gleichzeitig höchstens 300 Personen anwesend sein. Die Verordnung wird auf Montag, 19. Oktober 2020, in Kraft gesetzt. Die Massnahmen sind bis Ende Dezember 2020 befristet.</w:t>
            </w:r>
          </w:p>
        </w:tc>
        <w:tc>
          <w:tcPr>
            <w:tcW w:w="2120" w:type="dxa"/>
            <w:shd w:val="clear" w:color="auto" w:fill="B2E2BB" w:themeFill="accent5" w:themeFillTint="99"/>
          </w:tcPr>
          <w:p w:rsidR="006A4C7F" w:rsidRDefault="006A4C7F" w:rsidP="006A4C7F">
            <w:pPr>
              <w:pStyle w:val="Blocksatz"/>
            </w:pPr>
            <w:r>
              <w:t>19.10.2020</w:t>
            </w:r>
          </w:p>
        </w:tc>
        <w:tc>
          <w:tcPr>
            <w:tcW w:w="3919" w:type="dxa"/>
            <w:shd w:val="clear" w:color="auto" w:fill="B2E2BB" w:themeFill="accent5" w:themeFillTint="99"/>
          </w:tcPr>
          <w:p w:rsidR="006A4C7F" w:rsidRDefault="006A4C7F" w:rsidP="006A4C7F">
            <w:pPr>
              <w:pStyle w:val="Blocksatz"/>
            </w:pPr>
            <w:hyperlink r:id="rId72" w:history="1">
              <w:r w:rsidRPr="00E56183">
                <w:rPr>
                  <w:rStyle w:val="Hyperlink"/>
                </w:rPr>
                <w:t>Link</w:t>
              </w:r>
            </w:hyperlink>
            <w:r>
              <w:t xml:space="preserve"> zur Verordnung </w:t>
            </w:r>
          </w:p>
          <w:p w:rsidR="006A4C7F" w:rsidRDefault="006A4C7F" w:rsidP="006A4C7F">
            <w:pPr>
              <w:pStyle w:val="Blocksatz"/>
            </w:pPr>
            <w:hyperlink r:id="rId73" w:history="1">
              <w:r w:rsidRPr="00E56183">
                <w:rPr>
                  <w:rStyle w:val="Hyperlink"/>
                </w:rPr>
                <w:t>Link</w:t>
              </w:r>
            </w:hyperlink>
            <w:r>
              <w:t xml:space="preserve"> zu Erläuterungen</w:t>
            </w:r>
          </w:p>
          <w:p w:rsidR="006A4C7F" w:rsidRDefault="006A4C7F" w:rsidP="006A4C7F">
            <w:pPr>
              <w:pStyle w:val="Blocksatz"/>
            </w:pPr>
            <w:hyperlink r:id="rId74" w:history="1">
              <w:r w:rsidRPr="00E56183">
                <w:rPr>
                  <w:rStyle w:val="Hyperlink"/>
                </w:rPr>
                <w:t>Link</w:t>
              </w:r>
            </w:hyperlink>
            <w:r>
              <w:t xml:space="preserve"> zur Medienmitteilung </w:t>
            </w:r>
          </w:p>
        </w:tc>
      </w:tr>
      <w:tr w:rsidR="006A4C7F" w:rsidTr="006A4C7F">
        <w:tc>
          <w:tcPr>
            <w:tcW w:w="986" w:type="dxa"/>
            <w:vMerge/>
            <w:shd w:val="clear" w:color="auto" w:fill="auto"/>
          </w:tcPr>
          <w:p w:rsidR="006A4C7F" w:rsidRDefault="006A4C7F" w:rsidP="006A4C7F">
            <w:pPr>
              <w:pStyle w:val="Blocksatz"/>
              <w:rPr>
                <w:b/>
              </w:rPr>
            </w:pPr>
          </w:p>
        </w:tc>
        <w:tc>
          <w:tcPr>
            <w:tcW w:w="6906" w:type="dxa"/>
            <w:shd w:val="clear" w:color="auto" w:fill="B2E2BB" w:themeFill="accent5" w:themeFillTint="99"/>
          </w:tcPr>
          <w:p w:rsidR="006A4C7F" w:rsidRPr="00857368" w:rsidRDefault="006A4C7F" w:rsidP="006A4C7F">
            <w:pPr>
              <w:pStyle w:val="Blocksatz"/>
            </w:pPr>
            <w:r>
              <w:t xml:space="preserve">Anpassung der </w:t>
            </w:r>
            <w:r w:rsidRPr="00903DBC">
              <w:t>kantonale</w:t>
            </w:r>
            <w:r>
              <w:t>n</w:t>
            </w:r>
            <w:r w:rsidRPr="00903DBC">
              <w:t xml:space="preserve"> Verordnung </w:t>
            </w:r>
            <w:r>
              <w:t>betr. Grossveranstaltungen</w:t>
            </w:r>
            <w:r w:rsidRPr="00903DBC">
              <w:t xml:space="preserve">. Gesuche für Grossveranstaltungen müssen beim Gesundheitsdepartement eingereicht werden. Die angepasste kantonale Verordnung tritt auf Donnerstag, 1. Oktober 2020, in Kraft. Die Vorgaben für Veranstaltungen von 100 bis </w:t>
            </w:r>
            <w:r w:rsidRPr="00903DBC">
              <w:lastRenderedPageBreak/>
              <w:t>1000 Personen, welche der Regierungsrat am 7. Juli 2020 beschlossen hat, haben weiterhin Gültigkeit.</w:t>
            </w:r>
          </w:p>
        </w:tc>
        <w:tc>
          <w:tcPr>
            <w:tcW w:w="2120" w:type="dxa"/>
            <w:shd w:val="clear" w:color="auto" w:fill="B2E2BB" w:themeFill="accent5" w:themeFillTint="99"/>
          </w:tcPr>
          <w:p w:rsidR="006A4C7F" w:rsidRDefault="006A4C7F" w:rsidP="006A4C7F">
            <w:pPr>
              <w:pStyle w:val="Blocksatz"/>
            </w:pPr>
            <w:r>
              <w:lastRenderedPageBreak/>
              <w:t>15.9.2020</w:t>
            </w:r>
          </w:p>
        </w:tc>
        <w:tc>
          <w:tcPr>
            <w:tcW w:w="3919" w:type="dxa"/>
            <w:shd w:val="clear" w:color="auto" w:fill="B2E2BB" w:themeFill="accent5" w:themeFillTint="99"/>
          </w:tcPr>
          <w:p w:rsidR="006A4C7F" w:rsidRDefault="006A4C7F" w:rsidP="006A4C7F">
            <w:pPr>
              <w:pStyle w:val="Blocksatz"/>
            </w:pPr>
            <w:hyperlink r:id="rId75" w:history="1">
              <w:r w:rsidRPr="00A90F45">
                <w:rPr>
                  <w:rStyle w:val="Hyperlink"/>
                </w:rPr>
                <w:t>Link</w:t>
              </w:r>
            </w:hyperlink>
            <w:r>
              <w:t xml:space="preserve"> zur Medienmitteilung und zu Verordnung / Erläuterungen</w:t>
            </w:r>
          </w:p>
        </w:tc>
      </w:tr>
      <w:tr w:rsidR="006A4C7F" w:rsidTr="006A4C7F">
        <w:tc>
          <w:tcPr>
            <w:tcW w:w="986" w:type="dxa"/>
            <w:vMerge/>
            <w:shd w:val="clear" w:color="auto" w:fill="auto"/>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rsidRPr="00857368">
              <w:t xml:space="preserve">Maskentragpflicht in öffentlich zugänglichen Innenräumen von Verkaufslokalen und Einkaufszentren sowie für die Arbeitnehmerinnen und Arbeitnehmer in öffentlich zugänglichen Innenräumen von Restaurationsbetrieben, einschliesslich Bar- und Clubbetrieben sowie in Diskotheken und Tanzlokalen, anzuordnen. Ausnahmen sind vorgesehen für Kinder vor ihrem 12. Geburtstag, Personen, die aus besonderen Gründen, insbesondere medizinischen, keine Gesichtsmasken tragen können sowie </w:t>
            </w:r>
            <w:r>
              <w:t xml:space="preserve">für </w:t>
            </w:r>
            <w:r w:rsidRPr="00857368">
              <w:t>Arbeitnehmerinnen und Arbeitnehmerinnen und Arbeitnehmer der betroffenen Einrichtung oder des betroffenen Betriebs, sofern ein wirkungsvoller Schutz vor einer Ansteckung durch spezielle Schutzvorrichtungen (z.B. Kunststoffglasscheiben) erreicht wird</w:t>
            </w:r>
            <w:r>
              <w:t>.</w:t>
            </w:r>
          </w:p>
        </w:tc>
        <w:tc>
          <w:tcPr>
            <w:tcW w:w="2120" w:type="dxa"/>
            <w:shd w:val="clear" w:color="auto" w:fill="B2E2BB" w:themeFill="accent5" w:themeFillTint="99"/>
          </w:tcPr>
          <w:p w:rsidR="006A4C7F" w:rsidRDefault="006A4C7F" w:rsidP="006A4C7F">
            <w:pPr>
              <w:pStyle w:val="Blocksatz"/>
            </w:pPr>
            <w:r>
              <w:t>24.8.2020</w:t>
            </w:r>
          </w:p>
        </w:tc>
        <w:tc>
          <w:tcPr>
            <w:tcW w:w="3919" w:type="dxa"/>
            <w:shd w:val="clear" w:color="auto" w:fill="B2E2BB" w:themeFill="accent5" w:themeFillTint="99"/>
          </w:tcPr>
          <w:p w:rsidR="006A4C7F" w:rsidRDefault="006A4C7F" w:rsidP="006A4C7F">
            <w:pPr>
              <w:pStyle w:val="Blocksatz"/>
            </w:pPr>
            <w:hyperlink r:id="rId76" w:history="1">
              <w:r w:rsidRPr="00C01310">
                <w:rPr>
                  <w:rStyle w:val="Hyperlink"/>
                </w:rPr>
                <w:t>Link</w:t>
              </w:r>
            </w:hyperlink>
            <w:r w:rsidRPr="00C01310">
              <w:t xml:space="preserve"> zur Medienmitteilung und Verordnung</w:t>
            </w:r>
          </w:p>
        </w:tc>
      </w:tr>
      <w:tr w:rsidR="006A4C7F" w:rsidTr="006A4C7F">
        <w:tc>
          <w:tcPr>
            <w:tcW w:w="986" w:type="dxa"/>
            <w:vMerge/>
            <w:shd w:val="clear" w:color="auto" w:fill="auto"/>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t xml:space="preserve">An </w:t>
            </w:r>
            <w:r w:rsidRPr="00C26E99">
              <w:rPr>
                <w:u w:val="single"/>
              </w:rPr>
              <w:t>Veranstaltungen</w:t>
            </w:r>
            <w:r>
              <w:t xml:space="preserve"> müssen Sektoren mit maximal 100 Personen gebildet werden.</w:t>
            </w:r>
          </w:p>
          <w:p w:rsidR="006A4C7F" w:rsidRDefault="006A4C7F" w:rsidP="006A4C7F">
            <w:pPr>
              <w:pStyle w:val="Blocksatz"/>
            </w:pPr>
            <w:r w:rsidRPr="00C26E99">
              <w:rPr>
                <w:u w:val="single"/>
              </w:rPr>
              <w:t>Restaurationsbetriebe einschliesslich Bar- und Clubbetrieben sowie Diskotheken und Tanzlokalen</w:t>
            </w:r>
            <w:r>
              <w:t xml:space="preserve">, welche die Abstandsregeln nicht einhalten können und keine Schutzmassnahmen wie Masken oder </w:t>
            </w:r>
            <w:proofErr w:type="spellStart"/>
            <w:r>
              <w:t>Abschrankungen</w:t>
            </w:r>
            <w:proofErr w:type="spellEnd"/>
            <w:r>
              <w:t xml:space="preserve"> sondern lediglich Erfassung von Kontaktdaten vorsehen, werden auf maximal 100 Gäste beschränkt (max. 100 Personen gleichzeitig anwesend).</w:t>
            </w:r>
          </w:p>
        </w:tc>
        <w:tc>
          <w:tcPr>
            <w:tcW w:w="2120" w:type="dxa"/>
            <w:shd w:val="clear" w:color="auto" w:fill="B2E2BB" w:themeFill="accent5" w:themeFillTint="99"/>
          </w:tcPr>
          <w:p w:rsidR="006A4C7F" w:rsidRDefault="006A4C7F" w:rsidP="006A4C7F">
            <w:pPr>
              <w:pStyle w:val="Blocksatz"/>
            </w:pPr>
            <w:r>
              <w:t>9.7.2020</w:t>
            </w:r>
          </w:p>
        </w:tc>
        <w:tc>
          <w:tcPr>
            <w:tcW w:w="3919" w:type="dxa"/>
            <w:shd w:val="clear" w:color="auto" w:fill="B2E2BB" w:themeFill="accent5" w:themeFillTint="99"/>
          </w:tcPr>
          <w:p w:rsidR="006A4C7F" w:rsidRDefault="006A4C7F" w:rsidP="006A4C7F">
            <w:pPr>
              <w:pStyle w:val="Blocksatz"/>
            </w:pPr>
            <w:hyperlink r:id="rId77" w:history="1">
              <w:r w:rsidRPr="00EA41B6">
                <w:rPr>
                  <w:rStyle w:val="Hyperlink"/>
                </w:rPr>
                <w:t>Link</w:t>
              </w:r>
            </w:hyperlink>
            <w:r>
              <w:t xml:space="preserve"> zur Verordnung</w:t>
            </w:r>
          </w:p>
          <w:p w:rsidR="006A4C7F" w:rsidRDefault="006A4C7F" w:rsidP="006A4C7F">
            <w:pPr>
              <w:pStyle w:val="Blocksatz"/>
            </w:pPr>
            <w:hyperlink r:id="rId78" w:history="1">
              <w:r w:rsidRPr="00EA41B6">
                <w:rPr>
                  <w:rStyle w:val="Hyperlink"/>
                </w:rPr>
                <w:t>Link</w:t>
              </w:r>
            </w:hyperlink>
            <w:r>
              <w:t xml:space="preserve"> zu den Erläuterungen</w:t>
            </w:r>
          </w:p>
          <w:p w:rsidR="006A4C7F" w:rsidRDefault="006A4C7F" w:rsidP="006A4C7F">
            <w:pPr>
              <w:pStyle w:val="Blocksatz"/>
            </w:pPr>
            <w:hyperlink r:id="rId79" w:history="1">
              <w:r w:rsidRPr="00EA41B6">
                <w:rPr>
                  <w:rStyle w:val="Hyperlink"/>
                </w:rPr>
                <w:t>Link</w:t>
              </w:r>
            </w:hyperlink>
            <w:r>
              <w:t xml:space="preserve"> zu FAQ neue Massnahmen</w:t>
            </w:r>
          </w:p>
          <w:p w:rsidR="006A4C7F" w:rsidRDefault="006A4C7F" w:rsidP="006A4C7F">
            <w:pPr>
              <w:pStyle w:val="Blocksatz"/>
            </w:pPr>
          </w:p>
        </w:tc>
      </w:tr>
      <w:tr w:rsidR="006A4C7F" w:rsidTr="006A4C7F">
        <w:tc>
          <w:tcPr>
            <w:tcW w:w="986" w:type="dxa"/>
            <w:vMerge/>
            <w:tcBorders>
              <w:bottom w:val="single" w:sz="4" w:space="0" w:color="auto"/>
            </w:tcBorders>
            <w:shd w:val="clear" w:color="auto" w:fill="auto"/>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t>ID-Pflicht Betriebe und Veranstaltungen</w:t>
            </w:r>
          </w:p>
        </w:tc>
        <w:tc>
          <w:tcPr>
            <w:tcW w:w="2120" w:type="dxa"/>
            <w:shd w:val="clear" w:color="auto" w:fill="B2E2BB" w:themeFill="accent5" w:themeFillTint="99"/>
          </w:tcPr>
          <w:p w:rsidR="006A4C7F" w:rsidRDefault="006A4C7F" w:rsidP="006A4C7F">
            <w:pPr>
              <w:pStyle w:val="Blocksatz"/>
            </w:pPr>
            <w:r>
              <w:t>6.7.2020</w:t>
            </w:r>
          </w:p>
        </w:tc>
        <w:tc>
          <w:tcPr>
            <w:tcW w:w="3919" w:type="dxa"/>
            <w:shd w:val="clear" w:color="auto" w:fill="B2E2BB" w:themeFill="accent5" w:themeFillTint="99"/>
          </w:tcPr>
          <w:p w:rsidR="006A4C7F" w:rsidRDefault="006A4C7F" w:rsidP="006A4C7F">
            <w:pPr>
              <w:pStyle w:val="Blocksatz"/>
            </w:pPr>
            <w:hyperlink r:id="rId80" w:history="1">
              <w:r w:rsidRPr="005232D3">
                <w:rPr>
                  <w:rStyle w:val="Hyperlink"/>
                </w:rPr>
                <w:t>Link</w:t>
              </w:r>
            </w:hyperlink>
            <w:r>
              <w:t xml:space="preserve"> zur Verordnung </w:t>
            </w:r>
          </w:p>
          <w:p w:rsidR="006A4C7F" w:rsidRDefault="006A4C7F" w:rsidP="006A4C7F">
            <w:pPr>
              <w:pStyle w:val="Blocksatz"/>
            </w:pPr>
            <w:hyperlink r:id="rId81" w:history="1">
              <w:r w:rsidRPr="00AC5E62">
                <w:rPr>
                  <w:rStyle w:val="Hyperlink"/>
                </w:rPr>
                <w:t>Link</w:t>
              </w:r>
            </w:hyperlink>
            <w:r>
              <w:t xml:space="preserve"> zur Medienmitteilung</w:t>
            </w:r>
          </w:p>
        </w:tc>
      </w:tr>
      <w:tr w:rsidR="006A4C7F" w:rsidTr="00BB3938">
        <w:tc>
          <w:tcPr>
            <w:tcW w:w="986" w:type="dxa"/>
            <w:tcBorders>
              <w:bottom w:val="nil"/>
            </w:tcBorders>
            <w:shd w:val="clear" w:color="auto" w:fill="FFFFFF" w:themeFill="background1"/>
          </w:tcPr>
          <w:p w:rsidR="006A4C7F" w:rsidRDefault="006A4C7F" w:rsidP="006A4C7F">
            <w:pPr>
              <w:pStyle w:val="Blocksatz"/>
              <w:rPr>
                <w:b/>
              </w:rPr>
            </w:pPr>
            <w:r>
              <w:rPr>
                <w:b/>
              </w:rPr>
              <w:t>BL</w:t>
            </w:r>
          </w:p>
        </w:tc>
        <w:tc>
          <w:tcPr>
            <w:tcW w:w="6906" w:type="dxa"/>
            <w:shd w:val="clear" w:color="auto" w:fill="B2E2BB" w:themeFill="accent5" w:themeFillTint="99"/>
          </w:tcPr>
          <w:p w:rsidR="006A4C7F" w:rsidRDefault="006A4C7F" w:rsidP="006A4C7F">
            <w:pPr>
              <w:pStyle w:val="Blocksatz"/>
            </w:pPr>
            <w:r w:rsidRPr="00B74821">
              <w:t>Verordnung über die Massnahmen zur Bekämpfung der Covid-19-Epidemie</w:t>
            </w:r>
          </w:p>
          <w:p w:rsidR="006A4C7F" w:rsidRDefault="006A4C7F" w:rsidP="006A4C7F">
            <w:pPr>
              <w:pStyle w:val="Blocksatz"/>
            </w:pPr>
            <w:r w:rsidRPr="00B74821">
              <w:t>Ab Donnerstag, 22. Oktober 2020 ist die Anzahl Gäste in Bars und Clubs auf 100 Personen beschränkt. Neben Club- und Barbetreibern müssen auch Veranstalter von Anlässen mit über 50 Personen die Kontaktdaten erheben. Ergänzend zu den Schutzmassnahmen in den Volksschulen, gilt auch eine Maskentragpflicht für Personen ab 12 Jahren in Kinderbetreuungsstätten.</w:t>
            </w:r>
          </w:p>
        </w:tc>
        <w:tc>
          <w:tcPr>
            <w:tcW w:w="2120" w:type="dxa"/>
            <w:shd w:val="clear" w:color="auto" w:fill="B2E2BB" w:themeFill="accent5" w:themeFillTint="99"/>
          </w:tcPr>
          <w:p w:rsidR="006A4C7F" w:rsidRDefault="006A4C7F" w:rsidP="006A4C7F">
            <w:pPr>
              <w:pStyle w:val="Blocksatz"/>
            </w:pPr>
            <w:r>
              <w:t>22.10.2020</w:t>
            </w:r>
          </w:p>
        </w:tc>
        <w:tc>
          <w:tcPr>
            <w:tcW w:w="3919" w:type="dxa"/>
            <w:shd w:val="clear" w:color="auto" w:fill="B2E2BB" w:themeFill="accent5" w:themeFillTint="99"/>
          </w:tcPr>
          <w:p w:rsidR="006A4C7F" w:rsidRDefault="006A4C7F" w:rsidP="006A4C7F">
            <w:pPr>
              <w:pStyle w:val="Blocksatz"/>
            </w:pPr>
            <w:hyperlink r:id="rId82" w:history="1">
              <w:r w:rsidRPr="00B74821">
                <w:rPr>
                  <w:rStyle w:val="Hyperlink"/>
                </w:rPr>
                <w:t>Link</w:t>
              </w:r>
            </w:hyperlink>
            <w:r>
              <w:t xml:space="preserve"> zur Verordnung </w:t>
            </w:r>
          </w:p>
          <w:p w:rsidR="006A4C7F" w:rsidRDefault="006A4C7F" w:rsidP="006A4C7F">
            <w:pPr>
              <w:pStyle w:val="Blocksatz"/>
            </w:pPr>
            <w:hyperlink r:id="rId83" w:history="1">
              <w:r w:rsidRPr="00B74821">
                <w:rPr>
                  <w:rStyle w:val="Hyperlink"/>
                </w:rPr>
                <w:t>Link</w:t>
              </w:r>
            </w:hyperlink>
            <w:r>
              <w:t xml:space="preserve"> zur Medienmitteilung </w:t>
            </w:r>
          </w:p>
        </w:tc>
      </w:tr>
      <w:tr w:rsidR="006A4C7F" w:rsidTr="00BB3938">
        <w:tc>
          <w:tcPr>
            <w:tcW w:w="986" w:type="dxa"/>
            <w:tcBorders>
              <w:top w:val="nil"/>
              <w:bottom w:val="nil"/>
            </w:tcBorders>
            <w:shd w:val="clear" w:color="auto" w:fill="FFFFFF" w:themeFill="background1"/>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t xml:space="preserve">Allgemeinverfügung vom 23. September 2020 </w:t>
            </w:r>
            <w:r w:rsidRPr="00331510">
              <w:t>(Verlängerung und Anpassung der mit Verfügung Nr. 4 vom 8. Juli 2020 angeordneten Massnahmen)</w:t>
            </w:r>
            <w:r>
              <w:t>.</w:t>
            </w:r>
          </w:p>
          <w:p w:rsidR="006A4C7F" w:rsidRDefault="006A4C7F" w:rsidP="006A4C7F">
            <w:pPr>
              <w:pStyle w:val="Blocksatz"/>
            </w:pPr>
            <w:r w:rsidRPr="00331510">
              <w:t xml:space="preserve">Zusätzliche Massnahmen zur Eindämmung des </w:t>
            </w:r>
            <w:proofErr w:type="spellStart"/>
            <w:r w:rsidRPr="00331510">
              <w:t>Coronavirus</w:t>
            </w:r>
            <w:proofErr w:type="spellEnd"/>
            <w:r>
              <w:t>:</w:t>
            </w:r>
          </w:p>
          <w:p w:rsidR="006A4C7F" w:rsidRPr="0001674D" w:rsidRDefault="006A4C7F" w:rsidP="006A4C7F">
            <w:pPr>
              <w:pStyle w:val="Blocksatz"/>
            </w:pPr>
            <w:proofErr w:type="spellStart"/>
            <w:r w:rsidRPr="0001674D">
              <w:t>ln</w:t>
            </w:r>
            <w:proofErr w:type="spellEnd"/>
            <w:r w:rsidRPr="0001674D">
              <w:t xml:space="preserve"> Gastwirtschaftsbetrieben, in denen die Konsumation nicht ausschliesslich an einem fest zugeteilten Sitzplatz erfolgt (Bars, Clubs, Diskotheken o.ä.) </w:t>
            </w:r>
            <w:r w:rsidRPr="0001674D">
              <w:lastRenderedPageBreak/>
              <w:t xml:space="preserve">und in </w:t>
            </w:r>
            <w:r>
              <w:t xml:space="preserve">denen während </w:t>
            </w:r>
            <w:r w:rsidRPr="0001674D">
              <w:t>mindestens 15 Minuten weder der erforderliche Abstand von 1.5 Metern eingehalten noch geeignete andere Schutzmassnahmen wie das Tragen einer Gesichtsmaske ergriffen werden können, wird die maximale Anzahl von Gästen, die sich gleichzeitig im Lokal aufhalten dürfen, auf 100 Personen beschränkt.</w:t>
            </w:r>
          </w:p>
          <w:p w:rsidR="006A4C7F" w:rsidRPr="0001674D" w:rsidRDefault="006A4C7F" w:rsidP="006A4C7F">
            <w:pPr>
              <w:pStyle w:val="Blocksatz"/>
            </w:pPr>
            <w:r w:rsidRPr="0001674D">
              <w:t>Ein Betrieb kann mehrere räumlich getrennte Gästebereiche mit ma</w:t>
            </w:r>
            <w:r>
              <w:t xml:space="preserve">ximal </w:t>
            </w:r>
            <w:r w:rsidRPr="0001674D">
              <w:t>100 Personen betreiben. Die Kontakt</w:t>
            </w:r>
            <w:r>
              <w:t xml:space="preserve">daten </w:t>
            </w:r>
            <w:r w:rsidRPr="0001674D">
              <w:t>sind für jeden Bereich einzeln zu erheben.</w:t>
            </w:r>
          </w:p>
          <w:p w:rsidR="006A4C7F" w:rsidRPr="0001674D" w:rsidRDefault="006A4C7F" w:rsidP="006A4C7F">
            <w:pPr>
              <w:pStyle w:val="Blocksatz"/>
            </w:pPr>
            <w:r w:rsidRPr="0001674D">
              <w:t xml:space="preserve">Ausserhalb dieser Gästebereiche muss, wenn die Möglichkeit der </w:t>
            </w:r>
            <w:r>
              <w:t xml:space="preserve">Durchmischung besteht, </w:t>
            </w:r>
            <w:r w:rsidRPr="0001674D">
              <w:t>entweder der Mindestabstand eingehalten oder eine Schutzmaske getragen werden.</w:t>
            </w:r>
          </w:p>
          <w:p w:rsidR="006A4C7F" w:rsidRPr="0001674D" w:rsidRDefault="006A4C7F" w:rsidP="006A4C7F">
            <w:pPr>
              <w:pStyle w:val="Blocksatz"/>
            </w:pPr>
            <w:r w:rsidRPr="0001674D">
              <w:t xml:space="preserve">Organisatoren von Veranstaltungen mit über 100 Besucherinnen und Besuchern, </w:t>
            </w:r>
            <w:r>
              <w:t xml:space="preserve">an </w:t>
            </w:r>
            <w:r w:rsidRPr="0001674D">
              <w:t>denen während mindestens 15 Minuten weder der erforderliche Abstand von 1.5 Me</w:t>
            </w:r>
            <w:r>
              <w:t xml:space="preserve">tern </w:t>
            </w:r>
            <w:r w:rsidRPr="0001674D">
              <w:t xml:space="preserve">eingehalten noch geeignete andere Schutzmassnahmen wie </w:t>
            </w:r>
            <w:r>
              <w:t xml:space="preserve">das Tragen einer Gesichtsmaske </w:t>
            </w:r>
            <w:r w:rsidRPr="0001674D">
              <w:t xml:space="preserve">ergriffen werden können, sind verpflichtet, eine Unterteilung in Steh- </w:t>
            </w:r>
            <w:r>
              <w:t xml:space="preserve">oder </w:t>
            </w:r>
            <w:r w:rsidRPr="0001674D">
              <w:t>Sitzplatzsektoren mit maximal 100 Personen vorzunehmen.</w:t>
            </w:r>
          </w:p>
          <w:p w:rsidR="006A4C7F" w:rsidRPr="0001674D" w:rsidRDefault="006A4C7F" w:rsidP="006A4C7F">
            <w:pPr>
              <w:pStyle w:val="Blocksatz"/>
            </w:pPr>
            <w:r w:rsidRPr="0001674D">
              <w:t>Die Kontaktdaten gemäss Artikel 5 Covid-19-Verordnung besondere Lage sind für jeden Sektor separat zu erheben.</w:t>
            </w:r>
          </w:p>
          <w:p w:rsidR="006A4C7F" w:rsidRDefault="006A4C7F" w:rsidP="006A4C7F">
            <w:pPr>
              <w:pStyle w:val="Blocksatz"/>
            </w:pPr>
            <w:r w:rsidRPr="0001674D">
              <w:t>Ausserhalb der Steh- und Sitzplatzsektoren muss, wenn die Möglichkeit der Durchmischung</w:t>
            </w:r>
            <w:r>
              <w:t xml:space="preserve"> </w:t>
            </w:r>
            <w:r w:rsidRPr="0001674D">
              <w:t>besteht, entweder der Mindestabstand eingehalten oder eine Schutzmaske getragen</w:t>
            </w:r>
            <w:r>
              <w:t xml:space="preserve"> </w:t>
            </w:r>
            <w:r w:rsidRPr="0001674D">
              <w:t>werden.</w:t>
            </w:r>
          </w:p>
          <w:p w:rsidR="006A4C7F" w:rsidRDefault="006A4C7F" w:rsidP="006A4C7F">
            <w:pPr>
              <w:pStyle w:val="Blocksatz"/>
            </w:pPr>
            <w:r w:rsidRPr="0001674D">
              <w:t>An privaten Veranstaltungen mit maximal 300 Personen, namentlich an Familien-, Fir</w:t>
            </w:r>
            <w:r>
              <w:t xml:space="preserve">men- </w:t>
            </w:r>
            <w:r w:rsidRPr="0001674D">
              <w:t>und Vereinsanlässen, die nicht in öffentlich zugänglichen Einrichtungen oder Be</w:t>
            </w:r>
            <w:r>
              <w:t xml:space="preserve">trieben </w:t>
            </w:r>
            <w:r w:rsidRPr="0001674D">
              <w:t xml:space="preserve">stattfinden und deren teilnehmende Personen den Organisatoren bekannt </w:t>
            </w:r>
            <w:r>
              <w:t xml:space="preserve">sind, </w:t>
            </w:r>
            <w:r w:rsidRPr="0001674D">
              <w:t>kann auf die Unterteilung in Sektoren gemäss Ziffer 2.</w:t>
            </w:r>
            <w:r>
              <w:t xml:space="preserve">1. verzichtet werden, wenn sich </w:t>
            </w:r>
            <w:r w:rsidRPr="0001674D">
              <w:t xml:space="preserve">die teilnehmenden Personen an fest zugeteilten Sitzplätzen aufhalten </w:t>
            </w:r>
            <w:r>
              <w:t xml:space="preserve">und beim Verlassen </w:t>
            </w:r>
            <w:r w:rsidRPr="0001674D">
              <w:t xml:space="preserve">der Sitzplätze entweder der erforderliche Abstand von 1.5 Metern eingehalten </w:t>
            </w:r>
            <w:r>
              <w:t xml:space="preserve">oder </w:t>
            </w:r>
            <w:r w:rsidRPr="0001674D">
              <w:t>eine Gesichtsmaske getragen wird. Die Kontaktdaten gemäss Artikel 5 Covid-19-Ver</w:t>
            </w:r>
            <w:r>
              <w:t xml:space="preserve">ordnung </w:t>
            </w:r>
            <w:r w:rsidRPr="0001674D">
              <w:t>besondere Lage sind so zu erheben, dass die Sitzplä</w:t>
            </w:r>
            <w:r>
              <w:t xml:space="preserve">tze den einzelnen teilnehmenden </w:t>
            </w:r>
            <w:r w:rsidRPr="0001674D">
              <w:t>Personen zugeordnet werden können.</w:t>
            </w:r>
          </w:p>
        </w:tc>
        <w:tc>
          <w:tcPr>
            <w:tcW w:w="2120" w:type="dxa"/>
            <w:shd w:val="clear" w:color="auto" w:fill="B2E2BB" w:themeFill="accent5" w:themeFillTint="99"/>
          </w:tcPr>
          <w:p w:rsidR="006A4C7F" w:rsidRDefault="006A4C7F" w:rsidP="006A4C7F">
            <w:pPr>
              <w:pStyle w:val="Blocksatz"/>
              <w:jc w:val="left"/>
            </w:pPr>
            <w:r>
              <w:lastRenderedPageBreak/>
              <w:t>1.10.2020</w:t>
            </w:r>
          </w:p>
        </w:tc>
        <w:tc>
          <w:tcPr>
            <w:tcW w:w="3919" w:type="dxa"/>
            <w:shd w:val="clear" w:color="auto" w:fill="B2E2BB" w:themeFill="accent5" w:themeFillTint="99"/>
          </w:tcPr>
          <w:p w:rsidR="006A4C7F" w:rsidRDefault="006A4C7F" w:rsidP="006A4C7F">
            <w:pPr>
              <w:pStyle w:val="Blocksatz"/>
            </w:pPr>
            <w:hyperlink r:id="rId84" w:history="1">
              <w:r w:rsidRPr="00F226F9">
                <w:rPr>
                  <w:rStyle w:val="Hyperlink"/>
                </w:rPr>
                <w:t>Link</w:t>
              </w:r>
            </w:hyperlink>
            <w:r>
              <w:t xml:space="preserve"> zur Verfügung </w:t>
            </w:r>
          </w:p>
          <w:p w:rsidR="006A4C7F" w:rsidRDefault="006A4C7F" w:rsidP="006A4C7F">
            <w:pPr>
              <w:pStyle w:val="Blocksatz"/>
            </w:pPr>
          </w:p>
        </w:tc>
      </w:tr>
      <w:tr w:rsidR="006A4C7F" w:rsidTr="00BB3938">
        <w:tc>
          <w:tcPr>
            <w:tcW w:w="986" w:type="dxa"/>
            <w:tcBorders>
              <w:top w:val="nil"/>
              <w:bottom w:val="nil"/>
            </w:tcBorders>
            <w:shd w:val="clear" w:color="auto" w:fill="FFFFFF" w:themeFill="background1"/>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t>Bewilligungsinstanzen für Grossanlässe ab 1000 Personen.</w:t>
            </w:r>
          </w:p>
          <w:p w:rsidR="006A4C7F" w:rsidRDefault="006A4C7F" w:rsidP="006A4C7F">
            <w:pPr>
              <w:pStyle w:val="Blocksatz"/>
            </w:pPr>
            <w:r w:rsidRPr="00D65417">
              <w:lastRenderedPageBreak/>
              <w:t>Der Regierungsrat hat die Zuständigkeiten für die Bewilligungen für Grossanlässe ab 1000 Besucherinnen und Besuchern im Kanton Basel-Landschaft per 1. Oktober 2020 geregelt. Die Bewilligung erteilt die jeweils zuständige Direktion. Gesuche müssen spätestens vier Wochen vor dem Veranstaltungsdatum mit einem umfassenden Schutzkonzept eingereicht werden. Absagen fallen in die Kompetenz des Regierungsrats, ebenso das Widerrufen von bereits erteilten Bewilligungen.</w:t>
            </w:r>
          </w:p>
        </w:tc>
        <w:tc>
          <w:tcPr>
            <w:tcW w:w="2120" w:type="dxa"/>
            <w:shd w:val="clear" w:color="auto" w:fill="B2E2BB" w:themeFill="accent5" w:themeFillTint="99"/>
          </w:tcPr>
          <w:p w:rsidR="006A4C7F" w:rsidRDefault="006A4C7F" w:rsidP="006A4C7F">
            <w:pPr>
              <w:pStyle w:val="Blocksatz"/>
            </w:pPr>
            <w:r>
              <w:lastRenderedPageBreak/>
              <w:t>1.10.2020</w:t>
            </w:r>
          </w:p>
        </w:tc>
        <w:tc>
          <w:tcPr>
            <w:tcW w:w="3919" w:type="dxa"/>
            <w:shd w:val="clear" w:color="auto" w:fill="B2E2BB" w:themeFill="accent5" w:themeFillTint="99"/>
          </w:tcPr>
          <w:p w:rsidR="006A4C7F" w:rsidRDefault="006A4C7F" w:rsidP="006A4C7F">
            <w:pPr>
              <w:pStyle w:val="Blocksatz"/>
            </w:pPr>
            <w:hyperlink r:id="rId85" w:history="1">
              <w:r w:rsidRPr="00F226F9">
                <w:rPr>
                  <w:rStyle w:val="Hyperlink"/>
                </w:rPr>
                <w:t>Link</w:t>
              </w:r>
            </w:hyperlink>
            <w:r>
              <w:t xml:space="preserve"> zur Medienmitteilung</w:t>
            </w:r>
          </w:p>
        </w:tc>
      </w:tr>
      <w:tr w:rsidR="006A4C7F" w:rsidTr="00BB3938">
        <w:tc>
          <w:tcPr>
            <w:tcW w:w="986" w:type="dxa"/>
            <w:tcBorders>
              <w:top w:val="nil"/>
              <w:bottom w:val="single" w:sz="4" w:space="0" w:color="auto"/>
            </w:tcBorders>
            <w:shd w:val="clear" w:color="auto" w:fill="FFFFFF" w:themeFill="background1"/>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t>ID-Pflicht Clubs und Bars</w:t>
            </w:r>
          </w:p>
        </w:tc>
        <w:tc>
          <w:tcPr>
            <w:tcW w:w="2120" w:type="dxa"/>
            <w:shd w:val="clear" w:color="auto" w:fill="B2E2BB" w:themeFill="accent5" w:themeFillTint="99"/>
          </w:tcPr>
          <w:p w:rsidR="006A4C7F" w:rsidRDefault="006A4C7F" w:rsidP="006A4C7F">
            <w:pPr>
              <w:pStyle w:val="Blocksatz"/>
            </w:pPr>
            <w:r>
              <w:t>6.7.2020</w:t>
            </w:r>
          </w:p>
        </w:tc>
        <w:tc>
          <w:tcPr>
            <w:tcW w:w="3919" w:type="dxa"/>
            <w:shd w:val="clear" w:color="auto" w:fill="B2E2BB" w:themeFill="accent5" w:themeFillTint="99"/>
          </w:tcPr>
          <w:p w:rsidR="006A4C7F" w:rsidRDefault="006A4C7F" w:rsidP="006A4C7F">
            <w:pPr>
              <w:pStyle w:val="Blocksatz"/>
            </w:pPr>
            <w:hyperlink r:id="rId86" w:history="1">
              <w:r w:rsidRPr="0058561D">
                <w:rPr>
                  <w:rStyle w:val="Hyperlink"/>
                </w:rPr>
                <w:t>Link</w:t>
              </w:r>
            </w:hyperlink>
            <w:r>
              <w:t xml:space="preserve"> zur Verfügung</w:t>
            </w:r>
          </w:p>
          <w:p w:rsidR="006A4C7F" w:rsidRDefault="006A4C7F" w:rsidP="006A4C7F">
            <w:pPr>
              <w:pStyle w:val="Blocksatz"/>
            </w:pPr>
            <w:hyperlink r:id="rId87" w:history="1">
              <w:r w:rsidRPr="0058561D">
                <w:rPr>
                  <w:rStyle w:val="Hyperlink"/>
                </w:rPr>
                <w:t>Link</w:t>
              </w:r>
            </w:hyperlink>
            <w:r>
              <w:t xml:space="preserve"> zur Medienmitteilung</w:t>
            </w:r>
          </w:p>
        </w:tc>
      </w:tr>
      <w:tr w:rsidR="006A4C7F" w:rsidTr="007E1690">
        <w:tc>
          <w:tcPr>
            <w:tcW w:w="986" w:type="dxa"/>
            <w:vMerge w:val="restart"/>
            <w:shd w:val="clear" w:color="auto" w:fill="auto"/>
          </w:tcPr>
          <w:p w:rsidR="006A4C7F" w:rsidRPr="00605C65" w:rsidRDefault="006A4C7F" w:rsidP="006A4C7F">
            <w:pPr>
              <w:pStyle w:val="Blocksatz"/>
              <w:rPr>
                <w:b/>
              </w:rPr>
            </w:pPr>
            <w:r>
              <w:rPr>
                <w:b/>
              </w:rPr>
              <w:t>SH</w:t>
            </w:r>
          </w:p>
        </w:tc>
        <w:tc>
          <w:tcPr>
            <w:tcW w:w="6906" w:type="dxa"/>
            <w:shd w:val="clear" w:color="auto" w:fill="B2E2BB" w:themeFill="accent5" w:themeFillTint="99"/>
          </w:tcPr>
          <w:p w:rsidR="006A4C7F" w:rsidRDefault="006A4C7F" w:rsidP="006A4C7F">
            <w:pPr>
              <w:pStyle w:val="Blocksatz"/>
            </w:pPr>
            <w:r>
              <w:t>Maskentragpflicht in Innenräumen von Einkaufsläden, Einkaufszentren und Märkten.</w:t>
            </w:r>
          </w:p>
        </w:tc>
        <w:tc>
          <w:tcPr>
            <w:tcW w:w="2120" w:type="dxa"/>
            <w:shd w:val="clear" w:color="auto" w:fill="B2E2BB" w:themeFill="accent5" w:themeFillTint="99"/>
          </w:tcPr>
          <w:p w:rsidR="006A4C7F" w:rsidRDefault="006A4C7F" w:rsidP="006A4C7F">
            <w:pPr>
              <w:pStyle w:val="Blocksatz"/>
            </w:pPr>
            <w:r>
              <w:t>16.10.2020</w:t>
            </w:r>
          </w:p>
        </w:tc>
        <w:tc>
          <w:tcPr>
            <w:tcW w:w="3919" w:type="dxa"/>
            <w:shd w:val="clear" w:color="auto" w:fill="B2E2BB" w:themeFill="accent5" w:themeFillTint="99"/>
          </w:tcPr>
          <w:p w:rsidR="006A4C7F" w:rsidRDefault="006A4C7F" w:rsidP="006A4C7F">
            <w:pPr>
              <w:pStyle w:val="Blocksatz"/>
            </w:pPr>
            <w:hyperlink r:id="rId88" w:history="1">
              <w:r w:rsidRPr="007C33C8">
                <w:rPr>
                  <w:rStyle w:val="Hyperlink"/>
                </w:rPr>
                <w:t>Link</w:t>
              </w:r>
            </w:hyperlink>
            <w:r>
              <w:t xml:space="preserve"> zur Medienmitteilung </w:t>
            </w:r>
          </w:p>
        </w:tc>
      </w:tr>
      <w:tr w:rsidR="006A4C7F" w:rsidTr="007E1690">
        <w:tc>
          <w:tcPr>
            <w:tcW w:w="986" w:type="dxa"/>
            <w:vMerge/>
            <w:shd w:val="clear" w:color="auto" w:fill="auto"/>
          </w:tcPr>
          <w:p w:rsidR="006A4C7F"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t xml:space="preserve">Der Regierungsrat des Kantons Schaffhausen hat </w:t>
            </w:r>
            <w:r w:rsidRPr="00020076">
              <w:t xml:space="preserve">ein Covid-19-Spezialteam eingesetzt, welches den </w:t>
            </w:r>
            <w:proofErr w:type="spellStart"/>
            <w:r w:rsidRPr="00020076">
              <w:t>Teilstab</w:t>
            </w:r>
            <w:proofErr w:type="spellEnd"/>
            <w:r w:rsidRPr="00020076">
              <w:t xml:space="preserve"> Gesundheit ablöst. Das Team ist zuständig für die Aufgaben, die der Kanton bei der Bekämpfung der Pandemie zu erfüllen hat.</w:t>
            </w:r>
          </w:p>
        </w:tc>
        <w:tc>
          <w:tcPr>
            <w:tcW w:w="2120" w:type="dxa"/>
            <w:shd w:val="clear" w:color="auto" w:fill="B2E2BB" w:themeFill="accent5" w:themeFillTint="99"/>
          </w:tcPr>
          <w:p w:rsidR="006A4C7F" w:rsidRDefault="006A4C7F" w:rsidP="006A4C7F">
            <w:pPr>
              <w:pStyle w:val="Blocksatz"/>
            </w:pPr>
            <w:r>
              <w:t>2.9.2020</w:t>
            </w:r>
          </w:p>
        </w:tc>
        <w:tc>
          <w:tcPr>
            <w:tcW w:w="3919" w:type="dxa"/>
            <w:shd w:val="clear" w:color="auto" w:fill="B2E2BB" w:themeFill="accent5" w:themeFillTint="99"/>
          </w:tcPr>
          <w:p w:rsidR="006A4C7F" w:rsidRDefault="006A4C7F" w:rsidP="006A4C7F">
            <w:pPr>
              <w:pStyle w:val="Blocksatz"/>
            </w:pPr>
            <w:hyperlink r:id="rId89" w:history="1">
              <w:r w:rsidRPr="00020076">
                <w:rPr>
                  <w:rStyle w:val="Hyperlink"/>
                </w:rPr>
                <w:t>Link</w:t>
              </w:r>
            </w:hyperlink>
            <w:r>
              <w:t xml:space="preserve"> zur Medienmitteilung</w:t>
            </w:r>
          </w:p>
        </w:tc>
      </w:tr>
      <w:tr w:rsidR="006A4C7F" w:rsidTr="00BB3938">
        <w:tc>
          <w:tcPr>
            <w:tcW w:w="986" w:type="dxa"/>
            <w:vMerge/>
            <w:tcBorders>
              <w:bottom w:val="single" w:sz="4" w:space="0" w:color="auto"/>
            </w:tcBorders>
            <w:shd w:val="clear" w:color="auto" w:fill="auto"/>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t>Die Allgemeinverfügung zur ID-Pflicht vom 8. Juli 2020 wurde bis zum 1. November 2020 verlängert.</w:t>
            </w:r>
          </w:p>
          <w:p w:rsidR="006A4C7F" w:rsidRDefault="006A4C7F" w:rsidP="006A4C7F">
            <w:pPr>
              <w:pStyle w:val="Blocksatz"/>
            </w:pPr>
          </w:p>
        </w:tc>
        <w:tc>
          <w:tcPr>
            <w:tcW w:w="2120" w:type="dxa"/>
            <w:shd w:val="clear" w:color="auto" w:fill="B2E2BB" w:themeFill="accent5" w:themeFillTint="99"/>
          </w:tcPr>
          <w:p w:rsidR="006A4C7F" w:rsidRDefault="006A4C7F" w:rsidP="006A4C7F">
            <w:pPr>
              <w:pStyle w:val="Blocksatz"/>
            </w:pPr>
            <w:r>
              <w:t>16.8.2020</w:t>
            </w:r>
          </w:p>
          <w:p w:rsidR="006A4C7F" w:rsidRDefault="006A4C7F" w:rsidP="006A4C7F">
            <w:pPr>
              <w:pStyle w:val="Blocksatz"/>
            </w:pPr>
          </w:p>
          <w:p w:rsidR="006A4C7F" w:rsidRDefault="006A4C7F" w:rsidP="006A4C7F">
            <w:pPr>
              <w:pStyle w:val="Blocksatz"/>
            </w:pPr>
          </w:p>
        </w:tc>
        <w:tc>
          <w:tcPr>
            <w:tcW w:w="3919" w:type="dxa"/>
            <w:shd w:val="clear" w:color="auto" w:fill="B2E2BB" w:themeFill="accent5" w:themeFillTint="99"/>
          </w:tcPr>
          <w:p w:rsidR="006A4C7F" w:rsidRDefault="006A4C7F" w:rsidP="006A4C7F">
            <w:pPr>
              <w:pStyle w:val="Blocksatz"/>
            </w:pPr>
            <w:hyperlink r:id="rId90" w:history="1">
              <w:r w:rsidRPr="0085247D">
                <w:rPr>
                  <w:rStyle w:val="Hyperlink"/>
                </w:rPr>
                <w:t>Link</w:t>
              </w:r>
            </w:hyperlink>
            <w:r>
              <w:t xml:space="preserve"> zur verlängerten Allgemeinverfügung</w:t>
            </w:r>
          </w:p>
          <w:p w:rsidR="006A4C7F" w:rsidRDefault="006A4C7F" w:rsidP="006A4C7F">
            <w:pPr>
              <w:pStyle w:val="Blocksatz"/>
            </w:pPr>
            <w:hyperlink r:id="rId91" w:history="1">
              <w:r w:rsidRPr="00290CB2">
                <w:rPr>
                  <w:rStyle w:val="Hyperlink"/>
                </w:rPr>
                <w:t>Link</w:t>
              </w:r>
            </w:hyperlink>
            <w:r>
              <w:t xml:space="preserve"> zur Medienmitteilung betreffend Verlängerung</w:t>
            </w:r>
          </w:p>
        </w:tc>
      </w:tr>
      <w:tr w:rsidR="006A4C7F" w:rsidTr="006A4C7F">
        <w:tc>
          <w:tcPr>
            <w:tcW w:w="986" w:type="dxa"/>
            <w:tcBorders>
              <w:bottom w:val="nil"/>
            </w:tcBorders>
            <w:shd w:val="clear" w:color="auto" w:fill="auto"/>
          </w:tcPr>
          <w:p w:rsidR="006A4C7F" w:rsidRDefault="006A4C7F" w:rsidP="006A4C7F">
            <w:pPr>
              <w:pStyle w:val="Blocksatz"/>
              <w:rPr>
                <w:b/>
              </w:rPr>
            </w:pPr>
            <w:r>
              <w:rPr>
                <w:b/>
              </w:rPr>
              <w:t>AR</w:t>
            </w:r>
          </w:p>
        </w:tc>
        <w:tc>
          <w:tcPr>
            <w:tcW w:w="6906" w:type="dxa"/>
            <w:shd w:val="clear" w:color="auto" w:fill="B2E2BB" w:themeFill="accent5" w:themeFillTint="99"/>
          </w:tcPr>
          <w:p w:rsidR="006A4C7F" w:rsidRDefault="006A4C7F" w:rsidP="006A4C7F">
            <w:pPr>
              <w:spacing w:after="120" w:line="276" w:lineRule="auto"/>
            </w:pPr>
            <w:r>
              <w:t>In starker Anlehnung an die geplanten Massnahmen des Bundes:</w:t>
            </w:r>
          </w:p>
          <w:p w:rsidR="006A4C7F" w:rsidRDefault="006A4C7F" w:rsidP="006A4C7F">
            <w:pPr>
              <w:numPr>
                <w:ilvl w:val="0"/>
                <w:numId w:val="16"/>
              </w:numPr>
              <w:spacing w:before="120" w:after="120" w:line="276" w:lineRule="auto"/>
            </w:pPr>
            <w:r>
              <w:t>erweiterte Maskenpflicht in Aussenbereichen von Einrichtungen und Betrieben (u.a. Läden, Theater, Kinos, Konzert- und Veranstaltungsorte, Restaurants und Bars, Wochen- und Weihnachtsmärkte); keine Maskentragepflicht gilt auf Strassen, Plätzen und Parkanlagen oder beim Spaziergang im Wald</w:t>
            </w:r>
          </w:p>
          <w:p w:rsidR="006A4C7F" w:rsidRDefault="006A4C7F" w:rsidP="006A4C7F">
            <w:pPr>
              <w:numPr>
                <w:ilvl w:val="0"/>
                <w:numId w:val="16"/>
              </w:numPr>
              <w:spacing w:before="120" w:after="120" w:line="276" w:lineRule="auto"/>
            </w:pPr>
            <w:r>
              <w:t>Maskentragepflicht an allen Arbeitsstätten; Arbeitgeber müssen soweit es geht Homeoffice ermöglichen</w:t>
            </w:r>
          </w:p>
          <w:p w:rsidR="006A4C7F" w:rsidRDefault="006A4C7F" w:rsidP="006A4C7F">
            <w:pPr>
              <w:numPr>
                <w:ilvl w:val="0"/>
                <w:numId w:val="16"/>
              </w:numPr>
              <w:spacing w:before="120" w:after="120" w:line="276" w:lineRule="auto"/>
            </w:pPr>
            <w:r>
              <w:t>Neben der Maskentragepflicht in Innen- und Aussenbereichen muss neu gleichzeitig auch der Mindestabstand von 1,5 Metern eingehalten werden. Die Schutzkonzepte müssen neu also den Grundsatz „Abstand und Maske“ beachten.</w:t>
            </w:r>
          </w:p>
          <w:p w:rsidR="006A4C7F" w:rsidRDefault="006A4C7F" w:rsidP="006A4C7F">
            <w:pPr>
              <w:numPr>
                <w:ilvl w:val="0"/>
                <w:numId w:val="16"/>
              </w:numPr>
              <w:spacing w:before="120" w:after="120" w:line="276" w:lineRule="auto"/>
            </w:pPr>
            <w:r>
              <w:lastRenderedPageBreak/>
              <w:t>Um den Abstand zwischen Personen zu garantieren, wird der Zugang zu öffentlichen Innenräumen wie etwa Läden beschränkt, so dass auf vier Quadratmeter nur eine Person kommt.</w:t>
            </w:r>
          </w:p>
          <w:p w:rsidR="006A4C7F" w:rsidRDefault="006A4C7F" w:rsidP="006A4C7F">
            <w:pPr>
              <w:numPr>
                <w:ilvl w:val="0"/>
                <w:numId w:val="16"/>
              </w:numPr>
              <w:spacing w:before="120" w:after="120" w:line="276" w:lineRule="auto"/>
            </w:pPr>
            <w:r>
              <w:t xml:space="preserve">Verbot von Betrieb von Diskotheken und Tanzlokalen sowie die Durchführung von Tanzveranstaltungen </w:t>
            </w:r>
          </w:p>
          <w:p w:rsidR="006A4C7F" w:rsidRDefault="006A4C7F" w:rsidP="006A4C7F">
            <w:pPr>
              <w:numPr>
                <w:ilvl w:val="0"/>
                <w:numId w:val="16"/>
              </w:numPr>
              <w:spacing w:before="120" w:after="120" w:line="276" w:lineRule="auto"/>
            </w:pPr>
            <w:r>
              <w:t>Veranstaltungen über 50 Personen sind verboten. An privaten Veranstaltungen im Familien- und Freundeskreis – etwa Geburtstage oder Hochzeiten – dürfen unter Einhaltung der Hygiene- und Abstandsempfehlungen höchstens 15 Personen teilnehmen.</w:t>
            </w:r>
          </w:p>
          <w:p w:rsidR="006A4C7F" w:rsidRDefault="006A4C7F" w:rsidP="006A4C7F">
            <w:pPr>
              <w:numPr>
                <w:ilvl w:val="0"/>
                <w:numId w:val="16"/>
              </w:numPr>
              <w:spacing w:before="120" w:after="120" w:line="276" w:lineRule="auto"/>
            </w:pPr>
            <w:r>
              <w:t>Proben und Konzerte von Chören sind neu verboten.</w:t>
            </w:r>
          </w:p>
        </w:tc>
        <w:tc>
          <w:tcPr>
            <w:tcW w:w="2120" w:type="dxa"/>
            <w:shd w:val="clear" w:color="auto" w:fill="B2E2BB" w:themeFill="accent5" w:themeFillTint="99"/>
          </w:tcPr>
          <w:p w:rsidR="006A4C7F" w:rsidRDefault="006A4C7F" w:rsidP="006A4C7F">
            <w:pPr>
              <w:pStyle w:val="Blocksatz"/>
            </w:pPr>
            <w:r>
              <w:lastRenderedPageBreak/>
              <w:t>26.10.2020</w:t>
            </w:r>
          </w:p>
        </w:tc>
        <w:tc>
          <w:tcPr>
            <w:tcW w:w="3919" w:type="dxa"/>
            <w:shd w:val="clear" w:color="auto" w:fill="B2E2BB" w:themeFill="accent5" w:themeFillTint="99"/>
          </w:tcPr>
          <w:p w:rsidR="006A4C7F" w:rsidRDefault="006A4C7F" w:rsidP="006A4C7F">
            <w:pPr>
              <w:pStyle w:val="Blocksatz"/>
            </w:pPr>
            <w:hyperlink r:id="rId92" w:history="1">
              <w:r w:rsidRPr="005C2F6E">
                <w:rPr>
                  <w:rStyle w:val="Hyperlink"/>
                </w:rPr>
                <w:t>Link</w:t>
              </w:r>
            </w:hyperlink>
            <w:r w:rsidRPr="005C2F6E">
              <w:rPr>
                <w:rStyle w:val="Hyperlink"/>
              </w:rPr>
              <w:t xml:space="preserve"> </w:t>
            </w:r>
            <w:r>
              <w:t xml:space="preserve">zur Verordnung </w:t>
            </w:r>
          </w:p>
          <w:p w:rsidR="006A4C7F" w:rsidRPr="00F61BE8" w:rsidRDefault="006A4C7F" w:rsidP="006A4C7F">
            <w:pPr>
              <w:pStyle w:val="Blocksatz"/>
              <w:rPr>
                <w:sz w:val="18"/>
                <w:szCs w:val="18"/>
              </w:rPr>
            </w:pPr>
            <w:hyperlink r:id="rId93" w:history="1">
              <w:r w:rsidRPr="005C2F6E">
                <w:rPr>
                  <w:rStyle w:val="Hyperlink"/>
                </w:rPr>
                <w:t>Link</w:t>
              </w:r>
            </w:hyperlink>
            <w:r w:rsidRPr="005C2F6E">
              <w:t xml:space="preserve"> zur Medienmitteilung</w:t>
            </w:r>
          </w:p>
        </w:tc>
      </w:tr>
      <w:tr w:rsidR="006A4C7F" w:rsidTr="006A4C7F">
        <w:tc>
          <w:tcPr>
            <w:tcW w:w="986" w:type="dxa"/>
            <w:tcBorders>
              <w:top w:val="nil"/>
              <w:bottom w:val="nil"/>
            </w:tcBorders>
            <w:shd w:val="clear" w:color="auto" w:fill="auto"/>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t xml:space="preserve">Der Regierungsrat von Appenzell Ausserrhoden hat beschlossen: </w:t>
            </w:r>
          </w:p>
          <w:p w:rsidR="006A4C7F" w:rsidRDefault="006A4C7F" w:rsidP="006A4C7F">
            <w:pPr>
              <w:numPr>
                <w:ilvl w:val="0"/>
                <w:numId w:val="16"/>
              </w:numPr>
              <w:spacing w:before="120" w:after="120" w:line="276" w:lineRule="auto"/>
            </w:pPr>
            <w:r>
              <w:t>Gesichtsmaskenpflicht an öffentlichen und privaten Anlässen mit einer Teilnehmerzahl ab 30 Personen.</w:t>
            </w:r>
          </w:p>
          <w:p w:rsidR="006A4C7F" w:rsidRDefault="006A4C7F" w:rsidP="006A4C7F">
            <w:pPr>
              <w:numPr>
                <w:ilvl w:val="0"/>
                <w:numId w:val="16"/>
              </w:numPr>
              <w:spacing w:before="100" w:beforeAutospacing="1" w:after="120" w:line="276" w:lineRule="auto"/>
            </w:pPr>
            <w:r>
              <w:t>Gesichtsmaskenpflicht für das Servicepersonal in Gastronomiebetrieben und bei Veranstaltungen.</w:t>
            </w:r>
          </w:p>
          <w:p w:rsidR="006A4C7F" w:rsidRDefault="006A4C7F" w:rsidP="006A4C7F">
            <w:pPr>
              <w:numPr>
                <w:ilvl w:val="0"/>
                <w:numId w:val="16"/>
              </w:numPr>
              <w:spacing w:before="100" w:beforeAutospacing="1" w:after="120" w:line="276" w:lineRule="auto"/>
            </w:pPr>
            <w:r>
              <w:t>Konsumation in Gastwirtschaftsbetrieben nur sitzend.</w:t>
            </w:r>
          </w:p>
          <w:p w:rsidR="006A4C7F" w:rsidRDefault="006A4C7F" w:rsidP="006A4C7F">
            <w:pPr>
              <w:numPr>
                <w:ilvl w:val="0"/>
                <w:numId w:val="16"/>
              </w:numPr>
              <w:spacing w:before="100" w:beforeAutospacing="1" w:after="120" w:line="276" w:lineRule="auto"/>
            </w:pPr>
            <w:r>
              <w:t>Tanzverbot in öffentlich zugänglichen Einrichtungen und Betrieben sowie öffentlichen Veranstaltungen.</w:t>
            </w:r>
          </w:p>
          <w:p w:rsidR="006A4C7F" w:rsidRPr="009B0212" w:rsidRDefault="006A4C7F" w:rsidP="006A4C7F">
            <w:pPr>
              <w:pStyle w:val="Blocksatz"/>
            </w:pPr>
            <w:r w:rsidRPr="00A329E6">
              <w:t>Pflicht auch zur Erfassung von E-Mail-Adressen, wenn Kontaktdaten erfasst werden müssen</w:t>
            </w:r>
            <w:r>
              <w:t>.</w:t>
            </w:r>
          </w:p>
        </w:tc>
        <w:tc>
          <w:tcPr>
            <w:tcW w:w="2120" w:type="dxa"/>
            <w:shd w:val="clear" w:color="auto" w:fill="B2E2BB" w:themeFill="accent5" w:themeFillTint="99"/>
          </w:tcPr>
          <w:p w:rsidR="006A4C7F" w:rsidRDefault="006A4C7F" w:rsidP="006A4C7F">
            <w:pPr>
              <w:pStyle w:val="Blocksatz"/>
            </w:pPr>
            <w:r>
              <w:t>17.10.2020</w:t>
            </w:r>
          </w:p>
        </w:tc>
        <w:tc>
          <w:tcPr>
            <w:tcW w:w="3919" w:type="dxa"/>
            <w:shd w:val="clear" w:color="auto" w:fill="B2E2BB" w:themeFill="accent5" w:themeFillTint="99"/>
          </w:tcPr>
          <w:p w:rsidR="006A4C7F" w:rsidRDefault="006A4C7F" w:rsidP="006A4C7F">
            <w:pPr>
              <w:pStyle w:val="Blocksatz"/>
            </w:pPr>
            <w:hyperlink r:id="rId94" w:history="1">
              <w:r w:rsidRPr="00A329E6">
                <w:rPr>
                  <w:rStyle w:val="Hyperlink"/>
                </w:rPr>
                <w:t>Link</w:t>
              </w:r>
            </w:hyperlink>
            <w:r>
              <w:t xml:space="preserve"> zur Verordnung </w:t>
            </w:r>
          </w:p>
          <w:p w:rsidR="006A4C7F" w:rsidRDefault="006A4C7F" w:rsidP="006A4C7F">
            <w:pPr>
              <w:pStyle w:val="Blocksatz"/>
              <w:tabs>
                <w:tab w:val="left" w:pos="1950"/>
              </w:tabs>
            </w:pPr>
            <w:hyperlink r:id="rId95" w:history="1">
              <w:r w:rsidRPr="00A329E6">
                <w:rPr>
                  <w:rStyle w:val="Hyperlink"/>
                </w:rPr>
                <w:t>Link</w:t>
              </w:r>
            </w:hyperlink>
            <w:r w:rsidRPr="00A329E6">
              <w:rPr>
                <w:rStyle w:val="Hyperlink"/>
              </w:rPr>
              <w:t xml:space="preserve"> </w:t>
            </w:r>
            <w:r w:rsidRPr="00A329E6">
              <w:t>zur Medienmitteilung</w:t>
            </w:r>
          </w:p>
        </w:tc>
      </w:tr>
      <w:tr w:rsidR="006A4C7F" w:rsidTr="006A4C7F">
        <w:tc>
          <w:tcPr>
            <w:tcW w:w="986" w:type="dxa"/>
            <w:tcBorders>
              <w:top w:val="nil"/>
              <w:bottom w:val="single" w:sz="4" w:space="0" w:color="auto"/>
            </w:tcBorders>
            <w:shd w:val="clear" w:color="auto" w:fill="auto"/>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rsidRPr="009B0212">
              <w:t>Weisung des KAD zu Lagerbestand von Schutzmaterial für 40 Tage in Spitälern und Kliniken, Alters- und Pflegeheimen sowie Arztpraxen der Grundversorgung; Selbiger Inhalt als Empfehlung für übrige Gesundheitsfachpersonen.</w:t>
            </w:r>
          </w:p>
        </w:tc>
        <w:tc>
          <w:tcPr>
            <w:tcW w:w="2120" w:type="dxa"/>
            <w:shd w:val="clear" w:color="auto" w:fill="B2E2BB" w:themeFill="accent5" w:themeFillTint="99"/>
          </w:tcPr>
          <w:p w:rsidR="006A4C7F" w:rsidRDefault="006A4C7F" w:rsidP="006A4C7F">
            <w:pPr>
              <w:pStyle w:val="Blocksatz"/>
            </w:pPr>
            <w:r>
              <w:t>6.8.2020</w:t>
            </w:r>
          </w:p>
        </w:tc>
        <w:tc>
          <w:tcPr>
            <w:tcW w:w="3919" w:type="dxa"/>
            <w:shd w:val="clear" w:color="auto" w:fill="B2E2BB" w:themeFill="accent5" w:themeFillTint="99"/>
          </w:tcPr>
          <w:p w:rsidR="006A4C7F" w:rsidRDefault="006A4C7F" w:rsidP="006A4C7F">
            <w:pPr>
              <w:pStyle w:val="Blocksatz"/>
              <w:tabs>
                <w:tab w:val="left" w:pos="1950"/>
              </w:tabs>
            </w:pPr>
            <w:r>
              <w:object w:dxaOrig="1534" w:dyaOrig="993">
                <v:shape id="_x0000_i1135" type="#_x0000_t75" style="width:76.5pt;height:49.5pt" o:ole="">
                  <v:imagedata r:id="rId96" o:title=""/>
                </v:shape>
                <o:OLEObject Type="Embed" ProgID="Acrobat.Document.2020" ShapeID="_x0000_i1135" DrawAspect="Icon" ObjectID="_1665582486" r:id="rId97"/>
              </w:object>
            </w:r>
            <w:r>
              <w:tab/>
            </w:r>
            <w:r>
              <w:object w:dxaOrig="1534" w:dyaOrig="993">
                <v:shape id="_x0000_i1136" type="#_x0000_t75" style="width:76.5pt;height:49.5pt" o:ole="">
                  <v:imagedata r:id="rId98" o:title=""/>
                </v:shape>
                <o:OLEObject Type="Embed" ProgID="Acrobat.Document.2020" ShapeID="_x0000_i1136" DrawAspect="Icon" ObjectID="_1665582487" r:id="rId99"/>
              </w:object>
            </w:r>
          </w:p>
        </w:tc>
      </w:tr>
      <w:tr w:rsidR="006A4C7F" w:rsidTr="00C863AF">
        <w:tc>
          <w:tcPr>
            <w:tcW w:w="986" w:type="dxa"/>
            <w:tcBorders>
              <w:bottom w:val="nil"/>
            </w:tcBorders>
            <w:shd w:val="clear" w:color="auto" w:fill="auto"/>
          </w:tcPr>
          <w:p w:rsidR="006A4C7F" w:rsidRPr="00605C65" w:rsidRDefault="006A4C7F" w:rsidP="006A4C7F">
            <w:pPr>
              <w:pStyle w:val="Blocksatz"/>
              <w:rPr>
                <w:b/>
              </w:rPr>
            </w:pPr>
            <w:r>
              <w:rPr>
                <w:b/>
              </w:rPr>
              <w:t>AI</w:t>
            </w:r>
          </w:p>
        </w:tc>
        <w:tc>
          <w:tcPr>
            <w:tcW w:w="6906" w:type="dxa"/>
            <w:shd w:val="clear" w:color="auto" w:fill="B2E2BB" w:themeFill="accent5" w:themeFillTint="99"/>
          </w:tcPr>
          <w:p w:rsidR="006A4C7F" w:rsidRDefault="006A4C7F" w:rsidP="006A4C7F">
            <w:pPr>
              <w:spacing w:before="100" w:beforeAutospacing="1" w:after="120" w:line="240" w:lineRule="auto"/>
            </w:pPr>
            <w:r>
              <w:t xml:space="preserve">Die Standeskommission des Kantons Appenzell </w:t>
            </w:r>
            <w:proofErr w:type="spellStart"/>
            <w:r>
              <w:t>I.Rh</w:t>
            </w:r>
            <w:proofErr w:type="spellEnd"/>
            <w:r>
              <w:t xml:space="preserve"> hat beschlossen: </w:t>
            </w:r>
          </w:p>
          <w:p w:rsidR="006A4C7F" w:rsidRDefault="006A4C7F" w:rsidP="006A4C7F">
            <w:pPr>
              <w:pStyle w:val="Listenabsatz"/>
              <w:numPr>
                <w:ilvl w:val="0"/>
                <w:numId w:val="17"/>
              </w:numPr>
              <w:spacing w:before="120" w:after="120" w:line="276" w:lineRule="auto"/>
            </w:pPr>
            <w:r>
              <w:t>Gesichtsmaskenpflicht an öffentlichen und privaten Anlässen mit einer Teilnehmerzahl ab 30 Personen.</w:t>
            </w:r>
          </w:p>
          <w:p w:rsidR="006A4C7F" w:rsidRDefault="006A4C7F" w:rsidP="006A4C7F">
            <w:pPr>
              <w:pStyle w:val="Listenabsatz"/>
              <w:numPr>
                <w:ilvl w:val="0"/>
                <w:numId w:val="17"/>
              </w:numPr>
              <w:spacing w:before="100" w:beforeAutospacing="1" w:after="120" w:line="276" w:lineRule="auto"/>
            </w:pPr>
            <w:r>
              <w:t>Gesichtsmaskenpflicht für das Servicepersonal in Gastronomiebetrieben und bei Veranstaltungen.</w:t>
            </w:r>
          </w:p>
          <w:p w:rsidR="006A4C7F" w:rsidRDefault="006A4C7F" w:rsidP="006A4C7F">
            <w:pPr>
              <w:pStyle w:val="Listenabsatz"/>
              <w:numPr>
                <w:ilvl w:val="0"/>
                <w:numId w:val="17"/>
              </w:numPr>
              <w:spacing w:before="100" w:beforeAutospacing="1" w:after="120" w:line="276" w:lineRule="auto"/>
            </w:pPr>
            <w:r>
              <w:t>Konsumation in Gastwirtschaftsbetrieben nur sitzend.</w:t>
            </w:r>
          </w:p>
          <w:p w:rsidR="006A4C7F" w:rsidRPr="008A6C13" w:rsidRDefault="006A4C7F" w:rsidP="006A4C7F">
            <w:pPr>
              <w:pStyle w:val="Listenabsatz"/>
              <w:numPr>
                <w:ilvl w:val="0"/>
                <w:numId w:val="17"/>
              </w:numPr>
              <w:spacing w:before="100" w:beforeAutospacing="1" w:after="120" w:line="276" w:lineRule="auto"/>
              <w:rPr>
                <w:rFonts w:ascii="Arial" w:hAnsi="Arial" w:cs="Arial"/>
                <w:szCs w:val="20"/>
              </w:rPr>
            </w:pPr>
            <w:r>
              <w:lastRenderedPageBreak/>
              <w:t>Tanzverbot in öffentlich zugänglichen Einrichtungen und Betrieben sowie öffentlichen Veranstaltungen.</w:t>
            </w:r>
          </w:p>
          <w:p w:rsidR="006A4C7F" w:rsidRDefault="006A4C7F" w:rsidP="006A4C7F">
            <w:pPr>
              <w:pStyle w:val="Listenabsatz"/>
              <w:numPr>
                <w:ilvl w:val="0"/>
                <w:numId w:val="17"/>
              </w:numPr>
              <w:spacing w:before="100" w:beforeAutospacing="1" w:after="120" w:line="276" w:lineRule="auto"/>
              <w:rPr>
                <w:rFonts w:ascii="Arial" w:hAnsi="Arial" w:cs="Arial"/>
                <w:szCs w:val="20"/>
              </w:rPr>
            </w:pPr>
            <w:r w:rsidRPr="001E73E0">
              <w:t>Pflicht auch zur Erfassung von E-Mail-Adressen, wenn Kontaktdaten erfasst werden müssen</w:t>
            </w:r>
            <w:r>
              <w:t>.</w:t>
            </w:r>
          </w:p>
        </w:tc>
        <w:tc>
          <w:tcPr>
            <w:tcW w:w="2120" w:type="dxa"/>
            <w:shd w:val="clear" w:color="auto" w:fill="B2E2BB" w:themeFill="accent5" w:themeFillTint="99"/>
          </w:tcPr>
          <w:p w:rsidR="006A4C7F" w:rsidRDefault="006A4C7F" w:rsidP="006A4C7F">
            <w:pPr>
              <w:pStyle w:val="Blocksatz"/>
            </w:pPr>
            <w:r>
              <w:lastRenderedPageBreak/>
              <w:t>19.10.2020</w:t>
            </w:r>
          </w:p>
        </w:tc>
        <w:tc>
          <w:tcPr>
            <w:tcW w:w="3919" w:type="dxa"/>
            <w:shd w:val="clear" w:color="auto" w:fill="B2E2BB" w:themeFill="accent5" w:themeFillTint="99"/>
          </w:tcPr>
          <w:p w:rsidR="006A4C7F" w:rsidRDefault="006A4C7F" w:rsidP="006A4C7F">
            <w:pPr>
              <w:pStyle w:val="Blocksatz"/>
            </w:pPr>
            <w:hyperlink r:id="rId100" w:history="1">
              <w:r w:rsidRPr="00373FE9">
                <w:rPr>
                  <w:rStyle w:val="Hyperlink"/>
                </w:rPr>
                <w:t>Link</w:t>
              </w:r>
            </w:hyperlink>
            <w:r>
              <w:t xml:space="preserve"> zur Verordnung </w:t>
            </w:r>
          </w:p>
          <w:p w:rsidR="006A4C7F" w:rsidRDefault="006A4C7F" w:rsidP="006A4C7F">
            <w:pPr>
              <w:pStyle w:val="Blocksatz"/>
            </w:pPr>
            <w:hyperlink r:id="rId101" w:history="1">
              <w:r w:rsidRPr="00373FE9">
                <w:rPr>
                  <w:rStyle w:val="Hyperlink"/>
                </w:rPr>
                <w:t>Link</w:t>
              </w:r>
            </w:hyperlink>
            <w:r w:rsidRPr="00373FE9">
              <w:t xml:space="preserve"> zur Medienmitteilung</w:t>
            </w:r>
          </w:p>
        </w:tc>
      </w:tr>
      <w:tr w:rsidR="006A4C7F" w:rsidTr="00C863AF">
        <w:tc>
          <w:tcPr>
            <w:tcW w:w="986" w:type="dxa"/>
            <w:tcBorders>
              <w:top w:val="nil"/>
              <w:bottom w:val="single" w:sz="4" w:space="0" w:color="auto"/>
            </w:tcBorders>
            <w:shd w:val="clear" w:color="auto" w:fill="auto"/>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Listenabsatz"/>
              <w:numPr>
                <w:ilvl w:val="0"/>
                <w:numId w:val="17"/>
              </w:numPr>
              <w:shd w:val="clear" w:color="auto" w:fill="B2E2BB" w:themeFill="accent5" w:themeFillTint="99"/>
              <w:rPr>
                <w:rFonts w:ascii="Arial" w:hAnsi="Arial" w:cs="Arial"/>
                <w:szCs w:val="20"/>
              </w:rPr>
            </w:pPr>
            <w:r w:rsidRPr="008A6C13">
              <w:rPr>
                <w:rFonts w:ascii="Arial" w:hAnsi="Arial" w:cs="Arial"/>
                <w:szCs w:val="20"/>
              </w:rPr>
              <w:t>Eventualplanung auf der Grundlage von GR und GL erstellt, wird laufend ge</w:t>
            </w:r>
            <w:r>
              <w:rPr>
                <w:rFonts w:ascii="Arial" w:hAnsi="Arial" w:cs="Arial"/>
                <w:szCs w:val="20"/>
              </w:rPr>
              <w:t>prüft und bei Bedarf angepasst.</w:t>
            </w:r>
          </w:p>
          <w:p w:rsidR="006A4C7F" w:rsidRDefault="006A4C7F" w:rsidP="006A4C7F">
            <w:pPr>
              <w:pStyle w:val="Listenabsatz"/>
              <w:numPr>
                <w:ilvl w:val="0"/>
                <w:numId w:val="17"/>
              </w:numPr>
              <w:shd w:val="clear" w:color="auto" w:fill="B2E2BB" w:themeFill="accent5" w:themeFillTint="99"/>
              <w:rPr>
                <w:rFonts w:ascii="Arial" w:hAnsi="Arial" w:cs="Arial"/>
                <w:szCs w:val="20"/>
              </w:rPr>
            </w:pPr>
            <w:r w:rsidRPr="008A6C13">
              <w:rPr>
                <w:rFonts w:ascii="Arial" w:hAnsi="Arial" w:cs="Arial"/>
                <w:szCs w:val="20"/>
              </w:rPr>
              <w:t>Derzeit gibt es keine kantonalen Massnahmen. In Absprache mit der GDK-Ost werden laufend mögliche Massnahmen geprüft.</w:t>
            </w:r>
          </w:p>
          <w:p w:rsidR="006A4C7F" w:rsidRPr="008A6C13" w:rsidRDefault="006A4C7F" w:rsidP="006A4C7F">
            <w:pPr>
              <w:pStyle w:val="Listenabsatz"/>
              <w:numPr>
                <w:ilvl w:val="0"/>
                <w:numId w:val="17"/>
              </w:numPr>
              <w:shd w:val="clear" w:color="auto" w:fill="B2E2BB" w:themeFill="accent5" w:themeFillTint="99"/>
              <w:rPr>
                <w:rFonts w:ascii="Arial" w:hAnsi="Arial" w:cs="Arial"/>
                <w:szCs w:val="20"/>
              </w:rPr>
            </w:pPr>
            <w:r w:rsidRPr="008A6C13">
              <w:rPr>
                <w:rFonts w:ascii="Arial" w:hAnsi="Arial" w:cs="Arial"/>
                <w:szCs w:val="20"/>
              </w:rPr>
              <w:t>Empfehlungen zur Besuchsregelung für Spitäler, Pflegeheime und sozialmedizinische Institutionen.</w:t>
            </w:r>
          </w:p>
          <w:p w:rsidR="006A4C7F" w:rsidRPr="00530146" w:rsidRDefault="006A4C7F" w:rsidP="006A4C7F">
            <w:pPr>
              <w:shd w:val="clear" w:color="auto" w:fill="B2E2BB" w:themeFill="accent5" w:themeFillTint="99"/>
              <w:rPr>
                <w:rFonts w:ascii="Arial" w:hAnsi="Arial" w:cs="Arial"/>
                <w:szCs w:val="20"/>
              </w:rPr>
            </w:pPr>
          </w:p>
        </w:tc>
        <w:tc>
          <w:tcPr>
            <w:tcW w:w="2120" w:type="dxa"/>
            <w:shd w:val="clear" w:color="auto" w:fill="B2E2BB" w:themeFill="accent5" w:themeFillTint="99"/>
          </w:tcPr>
          <w:p w:rsidR="006A4C7F" w:rsidRDefault="006A4C7F" w:rsidP="006A4C7F">
            <w:pPr>
              <w:pStyle w:val="Blocksatz"/>
            </w:pPr>
          </w:p>
        </w:tc>
        <w:tc>
          <w:tcPr>
            <w:tcW w:w="3919" w:type="dxa"/>
            <w:shd w:val="clear" w:color="auto" w:fill="B2E2BB" w:themeFill="accent5" w:themeFillTint="99"/>
          </w:tcPr>
          <w:p w:rsidR="006A4C7F" w:rsidRDefault="006A4C7F" w:rsidP="006A4C7F">
            <w:pPr>
              <w:pStyle w:val="Blocksatz"/>
            </w:pPr>
            <w:r>
              <w:object w:dxaOrig="1534" w:dyaOrig="993">
                <v:shape id="_x0000_i1137" type="#_x0000_t75" style="width:76.5pt;height:49.5pt" o:ole="">
                  <v:imagedata r:id="rId102" o:title=""/>
                </v:shape>
                <o:OLEObject Type="Embed" ProgID="Acrobat.Document.2020" ShapeID="_x0000_i1137" DrawAspect="Icon" ObjectID="_1665582488" r:id="rId103"/>
              </w:object>
            </w:r>
          </w:p>
          <w:p w:rsidR="006A4C7F" w:rsidRDefault="006A4C7F" w:rsidP="006A4C7F">
            <w:pPr>
              <w:pStyle w:val="Blocksatz"/>
            </w:pPr>
            <w:hyperlink r:id="rId104" w:history="1">
              <w:r w:rsidRPr="00F21A5D">
                <w:rPr>
                  <w:rStyle w:val="Hyperlink"/>
                </w:rPr>
                <w:t>Link</w:t>
              </w:r>
            </w:hyperlink>
            <w:r>
              <w:t xml:space="preserve"> zu Empfehlungen</w:t>
            </w:r>
          </w:p>
        </w:tc>
      </w:tr>
      <w:tr w:rsidR="006A4C7F" w:rsidTr="00BB3938">
        <w:tc>
          <w:tcPr>
            <w:tcW w:w="986" w:type="dxa"/>
            <w:tcBorders>
              <w:bottom w:val="nil"/>
            </w:tcBorders>
            <w:shd w:val="clear" w:color="auto" w:fill="FFFFFF" w:themeFill="background1"/>
          </w:tcPr>
          <w:p w:rsidR="006A4C7F" w:rsidRDefault="006A4C7F" w:rsidP="006A4C7F">
            <w:pPr>
              <w:pStyle w:val="Blocksatz"/>
              <w:rPr>
                <w:b/>
              </w:rPr>
            </w:pPr>
            <w:r>
              <w:rPr>
                <w:b/>
              </w:rPr>
              <w:t>SG</w:t>
            </w:r>
          </w:p>
        </w:tc>
        <w:tc>
          <w:tcPr>
            <w:tcW w:w="6906" w:type="dxa"/>
            <w:shd w:val="clear" w:color="auto" w:fill="B2E2BB" w:themeFill="accent5" w:themeFillTint="99"/>
          </w:tcPr>
          <w:p w:rsidR="006A4C7F" w:rsidRPr="007E79BB" w:rsidRDefault="006A4C7F" w:rsidP="006A4C7F">
            <w:pPr>
              <w:shd w:val="clear" w:color="auto" w:fill="B2E2BB" w:themeFill="accent5" w:themeFillTint="99"/>
              <w:spacing w:after="120"/>
            </w:pPr>
            <w:r w:rsidRPr="007E79BB">
              <w:t>Nachtrag zur Vollzugsverord</w:t>
            </w:r>
            <w:r>
              <w:t>nung zur eidgenössischen Verord</w:t>
            </w:r>
            <w:r w:rsidRPr="007E79BB">
              <w:t>nung über Massnahmen in der besonderen Lage zur Bekämpfung der Covid-19-Epidemie</w:t>
            </w:r>
          </w:p>
          <w:p w:rsidR="006A4C7F" w:rsidRPr="007E79BB" w:rsidRDefault="006A4C7F" w:rsidP="006A4C7F">
            <w:pPr>
              <w:pStyle w:val="Listenabsatz"/>
              <w:numPr>
                <w:ilvl w:val="0"/>
                <w:numId w:val="22"/>
              </w:numPr>
              <w:shd w:val="clear" w:color="auto" w:fill="B2E2BB" w:themeFill="accent5" w:themeFillTint="99"/>
              <w:spacing w:after="120"/>
            </w:pPr>
            <w:r w:rsidRPr="007E79BB">
              <w:t xml:space="preserve">Maskentragpflicht bei sämtlichen Veranstaltungen mit mehr als 30 Teilnehmenden; </w:t>
            </w:r>
          </w:p>
          <w:p w:rsidR="006A4C7F" w:rsidRPr="007E79BB" w:rsidRDefault="006A4C7F" w:rsidP="006A4C7F">
            <w:pPr>
              <w:pStyle w:val="Listenabsatz"/>
              <w:numPr>
                <w:ilvl w:val="0"/>
                <w:numId w:val="22"/>
              </w:numPr>
              <w:shd w:val="clear" w:color="auto" w:fill="B2E2BB" w:themeFill="accent5" w:themeFillTint="99"/>
              <w:spacing w:after="120"/>
            </w:pPr>
            <w:r w:rsidRPr="007E79BB">
              <w:t>Maskentragpflicht bei sämtlichen Veranstaltungen bis zu</w:t>
            </w:r>
            <w:r>
              <w:t xml:space="preserve"> 30 Teilnehmenden, wenn der Min</w:t>
            </w:r>
            <w:r w:rsidRPr="007E79BB">
              <w:t xml:space="preserve">destabstand nicht eingehalten werden kann. </w:t>
            </w:r>
          </w:p>
          <w:p w:rsidR="006A4C7F" w:rsidRPr="007E79BB" w:rsidRDefault="006A4C7F" w:rsidP="006A4C7F">
            <w:pPr>
              <w:pStyle w:val="Listenabsatz"/>
              <w:numPr>
                <w:ilvl w:val="0"/>
                <w:numId w:val="22"/>
              </w:numPr>
              <w:shd w:val="clear" w:color="auto" w:fill="B2E2BB" w:themeFill="accent5" w:themeFillTint="99"/>
              <w:spacing w:after="120"/>
            </w:pPr>
            <w:r w:rsidRPr="007E79BB">
              <w:t xml:space="preserve">Konsumation ausschliesslich sitzend in der gesamten Gastronomie; Maskentragpflicht für das Servicepersonal in der Gastronomie; </w:t>
            </w:r>
          </w:p>
          <w:p w:rsidR="006A4C7F" w:rsidRPr="00681E91" w:rsidRDefault="006A4C7F" w:rsidP="006A4C7F">
            <w:pPr>
              <w:pStyle w:val="Listenabsatz"/>
              <w:numPr>
                <w:ilvl w:val="0"/>
                <w:numId w:val="22"/>
              </w:numPr>
              <w:shd w:val="clear" w:color="auto" w:fill="B2E2BB" w:themeFill="accent5" w:themeFillTint="99"/>
              <w:spacing w:after="120"/>
            </w:pPr>
            <w:r w:rsidRPr="007E79BB">
              <w:t>Tanzverbot in öffentlich zugänglichen Einrichtungen und Betr</w:t>
            </w:r>
            <w:r>
              <w:t>ieben sowie an öffentlichen Ver</w:t>
            </w:r>
            <w:r w:rsidRPr="007E79BB">
              <w:t xml:space="preserve">anstaltungen. </w:t>
            </w:r>
          </w:p>
        </w:tc>
        <w:tc>
          <w:tcPr>
            <w:tcW w:w="2120" w:type="dxa"/>
            <w:shd w:val="clear" w:color="auto" w:fill="B2E2BB" w:themeFill="accent5" w:themeFillTint="99"/>
          </w:tcPr>
          <w:p w:rsidR="006A4C7F" w:rsidRDefault="006A4C7F" w:rsidP="006A4C7F">
            <w:pPr>
              <w:pStyle w:val="Blocksatz"/>
            </w:pPr>
            <w:r>
              <w:t>21.10.2020</w:t>
            </w:r>
          </w:p>
        </w:tc>
        <w:tc>
          <w:tcPr>
            <w:tcW w:w="3919" w:type="dxa"/>
            <w:shd w:val="clear" w:color="auto" w:fill="B2E2BB" w:themeFill="accent5" w:themeFillTint="99"/>
          </w:tcPr>
          <w:p w:rsidR="006A4C7F" w:rsidRDefault="006A4C7F" w:rsidP="006A4C7F">
            <w:pPr>
              <w:pStyle w:val="Blocksatz"/>
            </w:pPr>
            <w:hyperlink r:id="rId105" w:history="1">
              <w:r w:rsidRPr="00011930">
                <w:rPr>
                  <w:rStyle w:val="Hyperlink"/>
                </w:rPr>
                <w:t>Link</w:t>
              </w:r>
            </w:hyperlink>
            <w:r>
              <w:t xml:space="preserve"> zur Vollzugsverordnung </w:t>
            </w:r>
          </w:p>
          <w:p w:rsidR="006A4C7F" w:rsidRDefault="006A4C7F" w:rsidP="006A4C7F">
            <w:pPr>
              <w:pStyle w:val="Blocksatz"/>
            </w:pPr>
            <w:hyperlink r:id="rId106" w:history="1">
              <w:r w:rsidRPr="00011930">
                <w:rPr>
                  <w:rStyle w:val="Hyperlink"/>
                </w:rPr>
                <w:t>Link</w:t>
              </w:r>
            </w:hyperlink>
            <w:r>
              <w:t xml:space="preserve"> zu Erläuterungen</w:t>
            </w:r>
          </w:p>
          <w:p w:rsidR="006A4C7F" w:rsidRDefault="006A4C7F" w:rsidP="006A4C7F">
            <w:pPr>
              <w:pStyle w:val="Blocksatz"/>
            </w:pPr>
          </w:p>
        </w:tc>
      </w:tr>
      <w:tr w:rsidR="006A4C7F" w:rsidTr="00BB3938">
        <w:tc>
          <w:tcPr>
            <w:tcW w:w="986" w:type="dxa"/>
            <w:tcBorders>
              <w:top w:val="nil"/>
              <w:bottom w:val="nil"/>
            </w:tcBorders>
            <w:shd w:val="clear" w:color="auto" w:fill="FFFFFF" w:themeFill="background1"/>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shd w:val="clear" w:color="auto" w:fill="B2E2BB" w:themeFill="accent5" w:themeFillTint="99"/>
              <w:spacing w:after="120"/>
            </w:pPr>
            <w:r>
              <w:t>Der Regierung St. Gallen hat folgende Massnahmen beschlossen:</w:t>
            </w:r>
          </w:p>
          <w:p w:rsidR="006A4C7F" w:rsidRPr="005439CC" w:rsidRDefault="006A4C7F" w:rsidP="006A4C7F">
            <w:pPr>
              <w:pStyle w:val="Blocksatz"/>
              <w:rPr>
                <w:rFonts w:ascii="Arial" w:hAnsi="Arial" w:cs="Arial"/>
                <w:szCs w:val="20"/>
              </w:rPr>
            </w:pPr>
            <w:r>
              <w:t>Konsumation ausschliesslich sitzend in der Gastronomie, Tanzverbot, Maskentragepflicht generell für Servicepersonal sowie für sämtliche Veranstaltungen in geschlossenen Räumen mit über 30 Personen. Für sämtliche Veranstaltungen in geschlossenen Räumen unter 30 Personen gilt eine Maskentragepflicht, wenn der Mindestabstand nicht eingehalten werden kann.</w:t>
            </w:r>
          </w:p>
        </w:tc>
        <w:tc>
          <w:tcPr>
            <w:tcW w:w="2120" w:type="dxa"/>
            <w:shd w:val="clear" w:color="auto" w:fill="B2E2BB" w:themeFill="accent5" w:themeFillTint="99"/>
          </w:tcPr>
          <w:p w:rsidR="006A4C7F" w:rsidRDefault="006A4C7F" w:rsidP="006A4C7F">
            <w:pPr>
              <w:pStyle w:val="Blocksatz"/>
            </w:pPr>
            <w:r>
              <w:t>17.10.2020</w:t>
            </w:r>
          </w:p>
        </w:tc>
        <w:tc>
          <w:tcPr>
            <w:tcW w:w="3919" w:type="dxa"/>
            <w:shd w:val="clear" w:color="auto" w:fill="B2E2BB" w:themeFill="accent5" w:themeFillTint="99"/>
          </w:tcPr>
          <w:p w:rsidR="006A4C7F" w:rsidRDefault="006A4C7F" w:rsidP="006A4C7F">
            <w:pPr>
              <w:pStyle w:val="Blocksatz"/>
            </w:pPr>
            <w:hyperlink r:id="rId107" w:history="1">
              <w:r w:rsidRPr="00FE6819">
                <w:rPr>
                  <w:rStyle w:val="Hyperlink"/>
                </w:rPr>
                <w:t>Link</w:t>
              </w:r>
            </w:hyperlink>
            <w:r>
              <w:t xml:space="preserve"> zur Vollzugsverordnung </w:t>
            </w:r>
          </w:p>
          <w:p w:rsidR="006A4C7F" w:rsidRDefault="006A4C7F" w:rsidP="006A4C7F">
            <w:pPr>
              <w:pStyle w:val="Blocksatz"/>
            </w:pPr>
            <w:hyperlink r:id="rId108" w:history="1">
              <w:r w:rsidRPr="00FE6819">
                <w:rPr>
                  <w:rStyle w:val="Hyperlink"/>
                </w:rPr>
                <w:t>Link</w:t>
              </w:r>
            </w:hyperlink>
            <w:r>
              <w:t xml:space="preserve"> zu Erläuterungen</w:t>
            </w:r>
          </w:p>
        </w:tc>
      </w:tr>
      <w:tr w:rsidR="006A4C7F" w:rsidTr="00BB3938">
        <w:tc>
          <w:tcPr>
            <w:tcW w:w="986" w:type="dxa"/>
            <w:tcBorders>
              <w:top w:val="nil"/>
              <w:bottom w:val="single" w:sz="4" w:space="0" w:color="auto"/>
            </w:tcBorders>
            <w:shd w:val="clear" w:color="auto" w:fill="FFFFFF" w:themeFill="background1"/>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rsidRPr="005439CC">
              <w:rPr>
                <w:rFonts w:ascii="Arial" w:hAnsi="Arial" w:cs="Arial"/>
                <w:szCs w:val="20"/>
              </w:rPr>
              <w:t>Allgemeinverfügung vom 23. September 2020 betreffend Erhebung von Kontaktdaten bei Besucher/innen von Clubs und Information von Kontaktpersonen nach Indexfall in einem Club</w:t>
            </w:r>
            <w:r>
              <w:rPr>
                <w:rFonts w:ascii="Arial" w:hAnsi="Arial" w:cs="Arial"/>
                <w:szCs w:val="20"/>
              </w:rPr>
              <w:t>.</w:t>
            </w:r>
          </w:p>
        </w:tc>
        <w:tc>
          <w:tcPr>
            <w:tcW w:w="2120" w:type="dxa"/>
            <w:shd w:val="clear" w:color="auto" w:fill="B2E2BB" w:themeFill="accent5" w:themeFillTint="99"/>
          </w:tcPr>
          <w:p w:rsidR="006A4C7F" w:rsidRDefault="006A4C7F" w:rsidP="006A4C7F">
            <w:pPr>
              <w:pStyle w:val="Blocksatz"/>
            </w:pPr>
            <w:r>
              <w:t>25.9.2020</w:t>
            </w:r>
          </w:p>
        </w:tc>
        <w:tc>
          <w:tcPr>
            <w:tcW w:w="3919" w:type="dxa"/>
            <w:shd w:val="clear" w:color="auto" w:fill="B2E2BB" w:themeFill="accent5" w:themeFillTint="99"/>
          </w:tcPr>
          <w:p w:rsidR="006A4C7F" w:rsidRDefault="006A4C7F" w:rsidP="006A4C7F">
            <w:pPr>
              <w:pStyle w:val="Blocksatz"/>
            </w:pPr>
            <w:hyperlink r:id="rId109" w:history="1">
              <w:r w:rsidRPr="005439CC">
                <w:rPr>
                  <w:rStyle w:val="Hyperlink"/>
                </w:rPr>
                <w:t>Link</w:t>
              </w:r>
            </w:hyperlink>
            <w:r>
              <w:t xml:space="preserve"> zur Allgemeinverfügung</w:t>
            </w:r>
          </w:p>
        </w:tc>
      </w:tr>
      <w:tr w:rsidR="006A4C7F" w:rsidTr="008A6C13">
        <w:tc>
          <w:tcPr>
            <w:tcW w:w="986" w:type="dxa"/>
            <w:vMerge w:val="restart"/>
            <w:shd w:val="clear" w:color="auto" w:fill="FFFFFF" w:themeFill="background1"/>
          </w:tcPr>
          <w:p w:rsidR="006A4C7F" w:rsidRPr="00605C65" w:rsidRDefault="006A4C7F" w:rsidP="006A4C7F">
            <w:pPr>
              <w:pStyle w:val="Blocksatz"/>
              <w:rPr>
                <w:b/>
              </w:rPr>
            </w:pPr>
            <w:r>
              <w:rPr>
                <w:b/>
              </w:rPr>
              <w:t>GR</w:t>
            </w:r>
          </w:p>
        </w:tc>
        <w:tc>
          <w:tcPr>
            <w:tcW w:w="6906" w:type="dxa"/>
            <w:shd w:val="clear" w:color="auto" w:fill="B2E2BB" w:themeFill="accent5" w:themeFillTint="99"/>
          </w:tcPr>
          <w:p w:rsidR="006A4C7F" w:rsidRPr="008D49F2" w:rsidRDefault="006A4C7F" w:rsidP="006A4C7F">
            <w:pPr>
              <w:spacing w:line="240" w:lineRule="auto"/>
            </w:pPr>
            <w:r w:rsidRPr="009C0ECE">
              <w:rPr>
                <w:rFonts w:ascii="Arial" w:eastAsia="Calibri" w:hAnsi="Arial"/>
                <w:iCs/>
                <w:szCs w:val="24"/>
              </w:rPr>
              <w:t xml:space="preserve">Ab Samstag, 17. Oktober 2020 gilt im Kanton Graubünden in öffentlich zugänglichen Innenräumen und in bestimmten Bereichen der Bildungseinrichtungen eine Maskenpflicht. Die Regierung hat auf Antrag des Gesundheitsamtes entsprechende Massnahme verabschiedet, um die erneut rasante </w:t>
            </w:r>
            <w:r w:rsidRPr="009C0ECE">
              <w:rPr>
                <w:rFonts w:ascii="Arial" w:eastAsia="Calibri" w:hAnsi="Arial"/>
                <w:iCs/>
                <w:szCs w:val="24"/>
              </w:rPr>
              <w:lastRenderedPageBreak/>
              <w:t xml:space="preserve">Ausbreitung des neuen </w:t>
            </w:r>
            <w:proofErr w:type="spellStart"/>
            <w:r w:rsidRPr="009C0ECE">
              <w:rPr>
                <w:rFonts w:ascii="Arial" w:eastAsia="Calibri" w:hAnsi="Arial"/>
                <w:iCs/>
                <w:szCs w:val="24"/>
              </w:rPr>
              <w:t>Coronavirus</w:t>
            </w:r>
            <w:proofErr w:type="spellEnd"/>
            <w:r w:rsidRPr="009C0ECE">
              <w:rPr>
                <w:rFonts w:ascii="Arial" w:eastAsia="Calibri" w:hAnsi="Arial"/>
                <w:iCs/>
                <w:szCs w:val="24"/>
              </w:rPr>
              <w:t xml:space="preserve"> einzudämmen. Zudem gilt in Gastronomiebetrieben eine Sitzpflicht.</w:t>
            </w:r>
          </w:p>
        </w:tc>
        <w:tc>
          <w:tcPr>
            <w:tcW w:w="2120" w:type="dxa"/>
            <w:shd w:val="clear" w:color="auto" w:fill="B2E2BB" w:themeFill="accent5" w:themeFillTint="99"/>
          </w:tcPr>
          <w:p w:rsidR="006A4C7F" w:rsidRDefault="006A4C7F" w:rsidP="006A4C7F">
            <w:pPr>
              <w:pStyle w:val="Blocksatz"/>
            </w:pPr>
            <w:r>
              <w:lastRenderedPageBreak/>
              <w:t>17.10.2020</w:t>
            </w:r>
          </w:p>
        </w:tc>
        <w:tc>
          <w:tcPr>
            <w:tcW w:w="3919" w:type="dxa"/>
            <w:shd w:val="clear" w:color="auto" w:fill="B2E2BB" w:themeFill="accent5" w:themeFillTint="99"/>
          </w:tcPr>
          <w:p w:rsidR="006A4C7F" w:rsidRDefault="006A4C7F" w:rsidP="006A4C7F">
            <w:pPr>
              <w:pStyle w:val="Blocksatz"/>
            </w:pPr>
            <w:hyperlink r:id="rId110" w:history="1">
              <w:r w:rsidRPr="00F408C0">
                <w:rPr>
                  <w:rStyle w:val="Hyperlink"/>
                </w:rPr>
                <w:t>Link</w:t>
              </w:r>
            </w:hyperlink>
            <w:r>
              <w:t xml:space="preserve"> zu Massnahmen</w:t>
            </w:r>
          </w:p>
        </w:tc>
      </w:tr>
      <w:tr w:rsidR="006A4C7F" w:rsidTr="008A6C13">
        <w:tc>
          <w:tcPr>
            <w:tcW w:w="986" w:type="dxa"/>
            <w:vMerge/>
            <w:tcBorders>
              <w:bottom w:val="single" w:sz="4" w:space="0" w:color="auto"/>
            </w:tcBorders>
            <w:shd w:val="clear" w:color="auto" w:fill="FFFFFF" w:themeFill="background1"/>
          </w:tcPr>
          <w:p w:rsidR="006A4C7F" w:rsidRPr="00605C65" w:rsidRDefault="006A4C7F" w:rsidP="006A4C7F">
            <w:pPr>
              <w:pStyle w:val="Blocksatz"/>
              <w:rPr>
                <w:b/>
              </w:rPr>
            </w:pPr>
          </w:p>
        </w:tc>
        <w:tc>
          <w:tcPr>
            <w:tcW w:w="6906" w:type="dxa"/>
            <w:shd w:val="clear" w:color="auto" w:fill="B2E2BB" w:themeFill="accent5" w:themeFillTint="99"/>
          </w:tcPr>
          <w:p w:rsidR="006A4C7F" w:rsidRPr="00891180" w:rsidRDefault="006A4C7F" w:rsidP="006A4C7F">
            <w:pPr>
              <w:spacing w:line="240" w:lineRule="auto"/>
              <w:rPr>
                <w:rFonts w:ascii="Arial" w:eastAsia="Calibri" w:hAnsi="Arial"/>
                <w:iCs/>
                <w:szCs w:val="24"/>
              </w:rPr>
            </w:pPr>
            <w:r w:rsidRPr="008D49F2">
              <w:t xml:space="preserve">Allgemeinverfügung des Gesundheitsamts betreffend Schutzkonzepte und Erhebung von Kontaktdaten </w:t>
            </w:r>
            <w:r>
              <w:t>für d</w:t>
            </w:r>
            <w:r w:rsidRPr="008D49F2">
              <w:t>ie Betreiber beziehungsweise Organisatoren von öffentlich zugänglichen Betrieben und Einrichtungen sowie von Veranstaltungen.</w:t>
            </w:r>
          </w:p>
        </w:tc>
        <w:tc>
          <w:tcPr>
            <w:tcW w:w="2120" w:type="dxa"/>
            <w:shd w:val="clear" w:color="auto" w:fill="B2E2BB" w:themeFill="accent5" w:themeFillTint="99"/>
          </w:tcPr>
          <w:p w:rsidR="006A4C7F" w:rsidRDefault="006A4C7F" w:rsidP="006A4C7F">
            <w:pPr>
              <w:pStyle w:val="Blocksatz"/>
            </w:pPr>
            <w:r>
              <w:t>22.07.2020</w:t>
            </w:r>
          </w:p>
        </w:tc>
        <w:tc>
          <w:tcPr>
            <w:tcW w:w="3919" w:type="dxa"/>
            <w:shd w:val="clear" w:color="auto" w:fill="B2E2BB" w:themeFill="accent5" w:themeFillTint="99"/>
          </w:tcPr>
          <w:p w:rsidR="006A4C7F" w:rsidRDefault="006A4C7F" w:rsidP="006A4C7F">
            <w:pPr>
              <w:pStyle w:val="Blocksatz"/>
            </w:pPr>
            <w:hyperlink r:id="rId111" w:history="1">
              <w:r w:rsidRPr="007E1690">
                <w:rPr>
                  <w:rStyle w:val="Hyperlink"/>
                  <w:rFonts w:ascii="Arial" w:hAnsi="Arial" w:cs="Arial"/>
                  <w:szCs w:val="20"/>
                </w:rPr>
                <w:t>Link</w:t>
              </w:r>
            </w:hyperlink>
            <w:r>
              <w:rPr>
                <w:rStyle w:val="Hyperlink"/>
                <w:rFonts w:ascii="Arial" w:hAnsi="Arial" w:cs="Arial"/>
                <w:sz w:val="22"/>
              </w:rPr>
              <w:t xml:space="preserve"> </w:t>
            </w:r>
            <w:r w:rsidRPr="007E1690">
              <w:t>zur Verfügung</w:t>
            </w:r>
            <w:r>
              <w:rPr>
                <w:rStyle w:val="Hyperlink"/>
                <w:rFonts w:ascii="Arial" w:hAnsi="Arial" w:cs="Arial"/>
                <w:sz w:val="22"/>
              </w:rPr>
              <w:t xml:space="preserve"> </w:t>
            </w:r>
          </w:p>
        </w:tc>
      </w:tr>
      <w:tr w:rsidR="006A4C7F" w:rsidTr="006A4C7F">
        <w:tc>
          <w:tcPr>
            <w:tcW w:w="986" w:type="dxa"/>
            <w:tcBorders>
              <w:bottom w:val="nil"/>
            </w:tcBorders>
            <w:shd w:val="clear" w:color="auto" w:fill="FFFF00"/>
          </w:tcPr>
          <w:p w:rsidR="006A4C7F" w:rsidRDefault="006A4C7F" w:rsidP="006A4C7F">
            <w:pPr>
              <w:pStyle w:val="Blocksatz"/>
              <w:rPr>
                <w:b/>
              </w:rPr>
            </w:pPr>
            <w:r>
              <w:rPr>
                <w:b/>
              </w:rPr>
              <w:t>AG</w:t>
            </w:r>
          </w:p>
        </w:tc>
        <w:tc>
          <w:tcPr>
            <w:tcW w:w="6906" w:type="dxa"/>
            <w:shd w:val="clear" w:color="auto" w:fill="B2E2BB" w:themeFill="accent5" w:themeFillTint="99"/>
          </w:tcPr>
          <w:p w:rsidR="006A4C7F" w:rsidRPr="00191452" w:rsidRDefault="006A4C7F" w:rsidP="006A4C7F">
            <w:pPr>
              <w:pStyle w:val="Blocksatz"/>
            </w:pPr>
            <w:r w:rsidRPr="00191452">
              <w:t>Zusammenführung der kantonalen Allgemeinverfügungen</w:t>
            </w:r>
            <w:r>
              <w:t xml:space="preserve"> :</w:t>
            </w:r>
          </w:p>
          <w:p w:rsidR="006A4C7F" w:rsidRPr="008D49F2" w:rsidRDefault="006A4C7F" w:rsidP="006A4C7F">
            <w:pPr>
              <w:pStyle w:val="Blocksatz"/>
            </w:pPr>
            <w:r w:rsidRPr="005B7154">
              <w:t xml:space="preserve">Die im Aargau bestehenden Allgemeinverfügungen sind in Anbetracht der neuen Bundesmassnahmen überprüft worden. Weiterhin gilt die Ausweispflicht bei der Kontaktdatenerhebung in Bar- und Clubbetrieben. Die neuen Bundesvorgaben mit Maskenpflicht, sitzender Konsumation und höchstens vier Personen pro Tisch sind derzeit ausreichend, weshalb die bestehende kantonale Beschränkung auf 50 gleichzeitig anwesende Gäste sowie die über Bundesrecht hinausgehende Maskenpflicht in Bars und Clubs formell aufgehoben wird. Die maximale Sektorengrösse von 100 Personen bei Veranstaltungen ist ebenfalls überholt und wird aufgehoben. Schliesslich wird die Pflicht zur Kontaktdatenerhebung bei privaten Veranstaltungen mit höchstens 15 Personen aufgehoben. </w:t>
            </w:r>
          </w:p>
        </w:tc>
        <w:tc>
          <w:tcPr>
            <w:tcW w:w="2120" w:type="dxa"/>
            <w:shd w:val="clear" w:color="auto" w:fill="B2E2BB" w:themeFill="accent5" w:themeFillTint="99"/>
          </w:tcPr>
          <w:p w:rsidR="006A4C7F" w:rsidRDefault="006A4C7F" w:rsidP="006A4C7F">
            <w:pPr>
              <w:pStyle w:val="Blocksatz"/>
            </w:pPr>
            <w:r>
              <w:t>29.10.2020</w:t>
            </w:r>
          </w:p>
        </w:tc>
        <w:tc>
          <w:tcPr>
            <w:tcW w:w="3919" w:type="dxa"/>
            <w:shd w:val="clear" w:color="auto" w:fill="B2E2BB" w:themeFill="accent5" w:themeFillTint="99"/>
          </w:tcPr>
          <w:p w:rsidR="006A4C7F" w:rsidRDefault="006A4C7F" w:rsidP="006A4C7F">
            <w:pPr>
              <w:pStyle w:val="Blocksatz"/>
            </w:pPr>
            <w:r>
              <w:t xml:space="preserve">Allgemeinverfügung </w:t>
            </w:r>
            <w:r>
              <w:object w:dxaOrig="1534" w:dyaOrig="993" w14:anchorId="4A8AF8FF">
                <v:shape id="_x0000_i1170" type="#_x0000_t75" style="width:77.25pt;height:49.5pt" o:ole="">
                  <v:imagedata r:id="rId112" o:title=""/>
                </v:shape>
                <o:OLEObject Type="Embed" ProgID="Acrobat.Document.2020" ShapeID="_x0000_i1170" DrawAspect="Icon" ObjectID="_1665582489" r:id="rId113"/>
              </w:object>
            </w:r>
          </w:p>
          <w:p w:rsidR="006A4C7F" w:rsidRDefault="006A4C7F" w:rsidP="006A4C7F">
            <w:pPr>
              <w:pStyle w:val="Blocksatz"/>
            </w:pPr>
            <w:hyperlink r:id="rId114" w:history="1">
              <w:r w:rsidRPr="00B41795">
                <w:rPr>
                  <w:rStyle w:val="Hyperlink"/>
                </w:rPr>
                <w:t>Link</w:t>
              </w:r>
            </w:hyperlink>
            <w:r>
              <w:t xml:space="preserve"> zur Medienmitteilung</w:t>
            </w:r>
          </w:p>
          <w:p w:rsidR="006A4C7F" w:rsidRDefault="006A4C7F" w:rsidP="006A4C7F">
            <w:pPr>
              <w:pStyle w:val="Blocksatz"/>
            </w:pPr>
          </w:p>
        </w:tc>
      </w:tr>
      <w:tr w:rsidR="006A4C7F" w:rsidTr="008A6C13">
        <w:tc>
          <w:tcPr>
            <w:tcW w:w="986" w:type="dxa"/>
            <w:vMerge w:val="restart"/>
            <w:shd w:val="clear" w:color="auto" w:fill="FFFFFF" w:themeFill="background1"/>
          </w:tcPr>
          <w:p w:rsidR="006A4C7F" w:rsidRPr="00605C65" w:rsidRDefault="006A4C7F" w:rsidP="006A4C7F">
            <w:pPr>
              <w:pStyle w:val="Blocksatz"/>
              <w:rPr>
                <w:b/>
              </w:rPr>
            </w:pPr>
            <w:r>
              <w:rPr>
                <w:b/>
              </w:rPr>
              <w:t>TG</w:t>
            </w:r>
          </w:p>
        </w:tc>
        <w:tc>
          <w:tcPr>
            <w:tcW w:w="6906" w:type="dxa"/>
            <w:shd w:val="clear" w:color="auto" w:fill="B2E2BB" w:themeFill="accent5" w:themeFillTint="99"/>
          </w:tcPr>
          <w:p w:rsidR="006A4C7F" w:rsidRDefault="006A4C7F" w:rsidP="006A4C7F">
            <w:pPr>
              <w:pStyle w:val="Blocksatz"/>
            </w:pPr>
            <w:r>
              <w:t>Der Regierungsrat hat beschlossen, neue Massnahmen zu ergreifen. Es besteht unter anderem eine Masken- und Meldepflicht für öffentliche und private Veranstaltungen ab 30 Personen.</w:t>
            </w:r>
          </w:p>
        </w:tc>
        <w:tc>
          <w:tcPr>
            <w:tcW w:w="2120" w:type="dxa"/>
            <w:shd w:val="clear" w:color="auto" w:fill="B2E2BB" w:themeFill="accent5" w:themeFillTint="99"/>
          </w:tcPr>
          <w:p w:rsidR="006A4C7F" w:rsidRDefault="006A4C7F" w:rsidP="006A4C7F">
            <w:pPr>
              <w:pStyle w:val="Blocksatz"/>
            </w:pPr>
            <w:r>
              <w:t>23.10.2020</w:t>
            </w:r>
          </w:p>
        </w:tc>
        <w:tc>
          <w:tcPr>
            <w:tcW w:w="3919" w:type="dxa"/>
            <w:shd w:val="clear" w:color="auto" w:fill="B2E2BB" w:themeFill="accent5" w:themeFillTint="99"/>
          </w:tcPr>
          <w:p w:rsidR="006A4C7F" w:rsidRPr="00BC67B5" w:rsidRDefault="006A4C7F" w:rsidP="006A4C7F">
            <w:pPr>
              <w:pStyle w:val="Blocksatz"/>
              <w:rPr>
                <w:b/>
              </w:rPr>
            </w:pPr>
            <w:hyperlink r:id="rId115" w:history="1">
              <w:r w:rsidRPr="00030780">
                <w:rPr>
                  <w:rStyle w:val="Hyperlink"/>
                </w:rPr>
                <w:t>Link</w:t>
              </w:r>
            </w:hyperlink>
            <w:r w:rsidRPr="00030780">
              <w:t xml:space="preserve"> zur Medienmitteilung</w:t>
            </w:r>
          </w:p>
        </w:tc>
      </w:tr>
      <w:tr w:rsidR="006A4C7F" w:rsidTr="008A6C13">
        <w:tc>
          <w:tcPr>
            <w:tcW w:w="986" w:type="dxa"/>
            <w:vMerge/>
            <w:shd w:val="clear" w:color="auto" w:fill="FFFFFF" w:themeFill="background1"/>
          </w:tcPr>
          <w:p w:rsidR="006A4C7F"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t>Der Regierungsrat hat eine Meldepflicht für öffentliche und private Veranstaltungen ab 100 Personen verfügt.</w:t>
            </w:r>
          </w:p>
        </w:tc>
        <w:tc>
          <w:tcPr>
            <w:tcW w:w="2120" w:type="dxa"/>
            <w:shd w:val="clear" w:color="auto" w:fill="B2E2BB" w:themeFill="accent5" w:themeFillTint="99"/>
          </w:tcPr>
          <w:p w:rsidR="006A4C7F" w:rsidRDefault="006A4C7F" w:rsidP="006A4C7F">
            <w:pPr>
              <w:pStyle w:val="Blocksatz"/>
            </w:pPr>
            <w:r>
              <w:t>20.10.2020</w:t>
            </w:r>
          </w:p>
        </w:tc>
        <w:tc>
          <w:tcPr>
            <w:tcW w:w="3919" w:type="dxa"/>
            <w:shd w:val="clear" w:color="auto" w:fill="B2E2BB" w:themeFill="accent5" w:themeFillTint="99"/>
          </w:tcPr>
          <w:p w:rsidR="006A4C7F" w:rsidRDefault="006A4C7F" w:rsidP="006A4C7F">
            <w:pPr>
              <w:pStyle w:val="Blocksatz"/>
            </w:pPr>
          </w:p>
        </w:tc>
      </w:tr>
      <w:tr w:rsidR="006A4C7F" w:rsidTr="008A6C13">
        <w:tc>
          <w:tcPr>
            <w:tcW w:w="986" w:type="dxa"/>
            <w:vMerge/>
            <w:shd w:val="clear" w:color="auto" w:fill="FFFFFF" w:themeFill="background1"/>
          </w:tcPr>
          <w:p w:rsidR="006A4C7F"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t>Schaffung einer Einheit Covid-19 im Departement für Finanzen und Soziales</w:t>
            </w:r>
          </w:p>
        </w:tc>
        <w:tc>
          <w:tcPr>
            <w:tcW w:w="2120" w:type="dxa"/>
            <w:shd w:val="clear" w:color="auto" w:fill="B2E2BB" w:themeFill="accent5" w:themeFillTint="99"/>
          </w:tcPr>
          <w:p w:rsidR="006A4C7F" w:rsidRDefault="006A4C7F" w:rsidP="006A4C7F">
            <w:pPr>
              <w:pStyle w:val="Blocksatz"/>
            </w:pPr>
            <w:r>
              <w:t>14.9.2020</w:t>
            </w:r>
          </w:p>
        </w:tc>
        <w:tc>
          <w:tcPr>
            <w:tcW w:w="3919" w:type="dxa"/>
            <w:shd w:val="clear" w:color="auto" w:fill="B2E2BB" w:themeFill="accent5" w:themeFillTint="99"/>
          </w:tcPr>
          <w:p w:rsidR="006A4C7F" w:rsidRDefault="006A4C7F" w:rsidP="006A4C7F">
            <w:pPr>
              <w:pStyle w:val="Blocksatz"/>
            </w:pPr>
          </w:p>
        </w:tc>
      </w:tr>
      <w:tr w:rsidR="006A4C7F" w:rsidTr="008A6C13">
        <w:tc>
          <w:tcPr>
            <w:tcW w:w="986" w:type="dxa"/>
            <w:vMerge/>
            <w:shd w:val="clear" w:color="auto" w:fill="FFFFFF" w:themeFill="background1"/>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proofErr w:type="spellStart"/>
            <w:r>
              <w:t>Verbindlicherklärung</w:t>
            </w:r>
            <w:proofErr w:type="spellEnd"/>
            <w:r>
              <w:t xml:space="preserve"> der Empfehlungen des nationalen Pandemieplans bzgl. Vorratshaltung von Schutzmasken, Hygienemasken und Untersuchungshandschuhen für alle Leistungserbringer im Gesundheitssektor (Alle Betriebe mit einer Betriebsbewilligung und alle Personen mit einer Berufsausübungsbewilligung).</w:t>
            </w:r>
          </w:p>
        </w:tc>
        <w:tc>
          <w:tcPr>
            <w:tcW w:w="2120" w:type="dxa"/>
            <w:shd w:val="clear" w:color="auto" w:fill="B2E2BB" w:themeFill="accent5" w:themeFillTint="99"/>
          </w:tcPr>
          <w:p w:rsidR="006A4C7F" w:rsidRDefault="006A4C7F" w:rsidP="006A4C7F">
            <w:pPr>
              <w:pStyle w:val="Blocksatz"/>
            </w:pPr>
            <w:r>
              <w:t>31.8.2020</w:t>
            </w:r>
          </w:p>
        </w:tc>
        <w:tc>
          <w:tcPr>
            <w:tcW w:w="3919" w:type="dxa"/>
            <w:shd w:val="clear" w:color="auto" w:fill="B2E2BB" w:themeFill="accent5" w:themeFillTint="99"/>
          </w:tcPr>
          <w:p w:rsidR="006A4C7F" w:rsidRDefault="006A4C7F" w:rsidP="006A4C7F">
            <w:pPr>
              <w:pStyle w:val="Blocksatz"/>
            </w:pPr>
            <w:r>
              <w:object w:dxaOrig="1534" w:dyaOrig="993">
                <v:shape id="_x0000_i1181" type="#_x0000_t75" style="width:77.25pt;height:49.5pt" o:ole="">
                  <v:imagedata r:id="rId116" o:title=""/>
                </v:shape>
                <o:OLEObject Type="Embed" ProgID="Acrobat.Document.2020" ShapeID="_x0000_i1181" DrawAspect="Icon" ObjectID="_1665582490" r:id="rId117"/>
              </w:object>
            </w:r>
          </w:p>
        </w:tc>
      </w:tr>
      <w:tr w:rsidR="006A4C7F" w:rsidTr="008A6C13">
        <w:tc>
          <w:tcPr>
            <w:tcW w:w="986" w:type="dxa"/>
            <w:vMerge/>
            <w:tcBorders>
              <w:bottom w:val="single" w:sz="4" w:space="0" w:color="auto"/>
            </w:tcBorders>
            <w:shd w:val="clear" w:color="auto" w:fill="FFFFFF" w:themeFill="background1"/>
          </w:tcPr>
          <w:p w:rsidR="006A4C7F" w:rsidRPr="00605C65"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pPr>
            <w:r>
              <w:t>Ausweispflicht für Bar- und Clubbetriebe ab dem 14. August 2020</w:t>
            </w:r>
          </w:p>
        </w:tc>
        <w:tc>
          <w:tcPr>
            <w:tcW w:w="2120" w:type="dxa"/>
            <w:shd w:val="clear" w:color="auto" w:fill="B2E2BB" w:themeFill="accent5" w:themeFillTint="99"/>
          </w:tcPr>
          <w:p w:rsidR="006A4C7F" w:rsidRDefault="006A4C7F" w:rsidP="006A4C7F">
            <w:pPr>
              <w:pStyle w:val="Blocksatz"/>
            </w:pPr>
            <w:r>
              <w:t>14.8.2020</w:t>
            </w:r>
          </w:p>
        </w:tc>
        <w:tc>
          <w:tcPr>
            <w:tcW w:w="3919" w:type="dxa"/>
            <w:shd w:val="clear" w:color="auto" w:fill="B2E2BB" w:themeFill="accent5" w:themeFillTint="99"/>
          </w:tcPr>
          <w:p w:rsidR="006A4C7F" w:rsidRDefault="006A4C7F" w:rsidP="006A4C7F">
            <w:pPr>
              <w:pStyle w:val="Blocksatz"/>
            </w:pPr>
            <w:r>
              <w:object w:dxaOrig="1534" w:dyaOrig="993">
                <v:shape id="_x0000_i1182" type="#_x0000_t75" style="width:77.25pt;height:49.5pt" o:ole="">
                  <v:imagedata r:id="rId118" o:title=""/>
                </v:shape>
                <o:OLEObject Type="Embed" ProgID="Acrobat.Document.2020" ShapeID="_x0000_i1182" DrawAspect="Icon" ObjectID="_1665582491" r:id="rId119"/>
              </w:object>
            </w:r>
          </w:p>
        </w:tc>
      </w:tr>
      <w:tr w:rsidR="006A4C7F" w:rsidRPr="00D4084C" w:rsidTr="006A4C7F">
        <w:tc>
          <w:tcPr>
            <w:tcW w:w="986" w:type="dxa"/>
            <w:tcBorders>
              <w:bottom w:val="nil"/>
            </w:tcBorders>
            <w:shd w:val="clear" w:color="auto" w:fill="auto"/>
          </w:tcPr>
          <w:p w:rsidR="006A4C7F" w:rsidRDefault="006A4C7F" w:rsidP="006A4C7F">
            <w:pPr>
              <w:pStyle w:val="Blocksatz"/>
              <w:rPr>
                <w:b/>
              </w:rPr>
            </w:pPr>
            <w:r>
              <w:rPr>
                <w:b/>
              </w:rPr>
              <w:t>TI</w:t>
            </w:r>
          </w:p>
        </w:tc>
        <w:tc>
          <w:tcPr>
            <w:tcW w:w="6906" w:type="dxa"/>
            <w:shd w:val="clear" w:color="auto" w:fill="B2E2BB" w:themeFill="accent5" w:themeFillTint="99"/>
          </w:tcPr>
          <w:p w:rsidR="006A4C7F" w:rsidRDefault="006A4C7F" w:rsidP="006A4C7F">
            <w:pPr>
              <w:pStyle w:val="Blocksatz"/>
              <w:rPr>
                <w:lang w:val="fr-FR"/>
              </w:rPr>
            </w:pPr>
            <w:r>
              <w:rPr>
                <w:lang w:val="fr-FR"/>
              </w:rPr>
              <w:t xml:space="preserve">Nouvelles dispositions cantonales : </w:t>
            </w:r>
          </w:p>
          <w:p w:rsidR="006A4C7F" w:rsidRDefault="006A4C7F" w:rsidP="006A4C7F">
            <w:pPr>
              <w:pStyle w:val="Blocksatz"/>
              <w:numPr>
                <w:ilvl w:val="0"/>
                <w:numId w:val="26"/>
              </w:numPr>
              <w:rPr>
                <w:lang w:val="fr-CH"/>
              </w:rPr>
            </w:pPr>
            <w:r w:rsidRPr="00BD3B31">
              <w:rPr>
                <w:lang w:val="fr-CH"/>
              </w:rPr>
              <w:lastRenderedPageBreak/>
              <w:t>fermeture des boîtes de nuit (discoth</w:t>
            </w:r>
            <w:r>
              <w:rPr>
                <w:lang w:val="fr-CH"/>
              </w:rPr>
              <w:t>èque, salles de danse et clubs)</w:t>
            </w:r>
          </w:p>
          <w:p w:rsidR="006A4C7F" w:rsidRDefault="006A4C7F" w:rsidP="006A4C7F">
            <w:pPr>
              <w:pStyle w:val="Blocksatz"/>
              <w:numPr>
                <w:ilvl w:val="0"/>
                <w:numId w:val="26"/>
              </w:numPr>
              <w:rPr>
                <w:lang w:val="fr-CH"/>
              </w:rPr>
            </w:pPr>
            <w:r w:rsidRPr="00F078FC">
              <w:rPr>
                <w:lang w:val="fr-CH"/>
              </w:rPr>
              <w:t xml:space="preserve">extension de l'obligation du port du masque dans les lieux extérieurs où il n'est pas possible de maintenir la distanciation et lors des marchés. </w:t>
            </w:r>
          </w:p>
          <w:p w:rsidR="006A4C7F" w:rsidRPr="00302BAF" w:rsidRDefault="006A4C7F" w:rsidP="006A4C7F">
            <w:pPr>
              <w:pStyle w:val="Blocksatz"/>
              <w:numPr>
                <w:ilvl w:val="0"/>
                <w:numId w:val="26"/>
              </w:numPr>
              <w:rPr>
                <w:lang w:val="fr-CH"/>
              </w:rPr>
            </w:pPr>
            <w:r>
              <w:rPr>
                <w:lang w:val="fr-CH"/>
              </w:rPr>
              <w:t xml:space="preserve">Interdiction des manifestations privées de plus de 15 personnes </w:t>
            </w:r>
          </w:p>
        </w:tc>
        <w:tc>
          <w:tcPr>
            <w:tcW w:w="2120" w:type="dxa"/>
            <w:shd w:val="clear" w:color="auto" w:fill="B2E2BB" w:themeFill="accent5" w:themeFillTint="99"/>
          </w:tcPr>
          <w:p w:rsidR="006A4C7F" w:rsidRDefault="006A4C7F" w:rsidP="006A4C7F">
            <w:pPr>
              <w:pStyle w:val="Blocksatz"/>
              <w:rPr>
                <w:lang w:val="fr-FR"/>
              </w:rPr>
            </w:pPr>
            <w:r>
              <w:rPr>
                <w:lang w:val="fr-FR"/>
              </w:rPr>
              <w:lastRenderedPageBreak/>
              <w:t>28.10.2020</w:t>
            </w:r>
          </w:p>
        </w:tc>
        <w:tc>
          <w:tcPr>
            <w:tcW w:w="3919" w:type="dxa"/>
            <w:shd w:val="clear" w:color="auto" w:fill="B2E2BB" w:themeFill="accent5" w:themeFillTint="99"/>
          </w:tcPr>
          <w:p w:rsidR="006A4C7F" w:rsidRDefault="006A4C7F" w:rsidP="006A4C7F">
            <w:pPr>
              <w:pStyle w:val="Blocksatz"/>
              <w:jc w:val="left"/>
              <w:rPr>
                <w:lang w:val="it-IT"/>
              </w:rPr>
            </w:pPr>
            <w:hyperlink r:id="rId120" w:history="1">
              <w:r w:rsidRPr="00F078FC">
                <w:rPr>
                  <w:rStyle w:val="Hyperlink"/>
                  <w:lang w:val="it-IT"/>
                </w:rPr>
                <w:t>Disposizioni cantonali</w:t>
              </w:r>
            </w:hyperlink>
          </w:p>
          <w:p w:rsidR="006A4C7F" w:rsidRPr="00197F4E" w:rsidRDefault="006A4C7F" w:rsidP="006A4C7F">
            <w:pPr>
              <w:pStyle w:val="Blocksatz"/>
              <w:jc w:val="left"/>
              <w:rPr>
                <w:lang w:val="it-IT"/>
              </w:rPr>
            </w:pPr>
            <w:hyperlink r:id="rId121" w:history="1">
              <w:proofErr w:type="spellStart"/>
              <w:r>
                <w:rPr>
                  <w:rStyle w:val="Hyperlink"/>
                  <w:lang w:val="it-IT"/>
                </w:rPr>
                <w:t>I</w:t>
              </w:r>
              <w:r w:rsidRPr="00F078FC">
                <w:rPr>
                  <w:rStyle w:val="Hyperlink"/>
                  <w:lang w:val="it-IT"/>
                </w:rPr>
                <w:t>nfografi</w:t>
              </w:r>
              <w:r>
                <w:rPr>
                  <w:rStyle w:val="Hyperlink"/>
                  <w:lang w:val="it-IT"/>
                </w:rPr>
                <w:t>c</w:t>
              </w:r>
              <w:r w:rsidRPr="00F078FC">
                <w:rPr>
                  <w:rStyle w:val="Hyperlink"/>
                  <w:lang w:val="it-IT"/>
                </w:rPr>
                <w:t>a</w:t>
              </w:r>
              <w:proofErr w:type="spellEnd"/>
            </w:hyperlink>
            <w:r>
              <w:rPr>
                <w:lang w:val="it-IT"/>
              </w:rPr>
              <w:t xml:space="preserve"> </w:t>
            </w:r>
          </w:p>
        </w:tc>
      </w:tr>
      <w:tr w:rsidR="006A4C7F" w:rsidRPr="00D4084C" w:rsidTr="006A4C7F">
        <w:tc>
          <w:tcPr>
            <w:tcW w:w="986" w:type="dxa"/>
            <w:vMerge w:val="restart"/>
            <w:tcBorders>
              <w:top w:val="nil"/>
            </w:tcBorders>
            <w:shd w:val="clear" w:color="auto" w:fill="auto"/>
          </w:tcPr>
          <w:p w:rsidR="006A4C7F" w:rsidRDefault="006A4C7F" w:rsidP="006A4C7F">
            <w:pPr>
              <w:pStyle w:val="Blocksatz"/>
              <w:rPr>
                <w:b/>
              </w:rPr>
            </w:pPr>
          </w:p>
        </w:tc>
        <w:tc>
          <w:tcPr>
            <w:tcW w:w="6906" w:type="dxa"/>
            <w:shd w:val="clear" w:color="auto" w:fill="B2E2BB" w:themeFill="accent5" w:themeFillTint="99"/>
          </w:tcPr>
          <w:p w:rsidR="006A4C7F" w:rsidRPr="00BD3B31" w:rsidRDefault="006A4C7F" w:rsidP="006A4C7F">
            <w:pPr>
              <w:pStyle w:val="Blocksatz"/>
              <w:rPr>
                <w:lang w:val="fr-CH"/>
              </w:rPr>
            </w:pPr>
            <w:r w:rsidRPr="00BD3B31">
              <w:rPr>
                <w:lang w:val="fr-CH"/>
              </w:rPr>
              <w:t>Mesures restrictives face à l’évolution</w:t>
            </w:r>
            <w:r>
              <w:rPr>
                <w:lang w:val="fr-CH"/>
              </w:rPr>
              <w:t xml:space="preserve"> épidémiologique du Coronavirus, </w:t>
            </w:r>
            <w:r w:rsidRPr="00BD3B31">
              <w:rPr>
                <w:lang w:val="fr-CH"/>
              </w:rPr>
              <w:t>avec une progression numérique marqué</w:t>
            </w:r>
            <w:r>
              <w:rPr>
                <w:lang w:val="fr-CH"/>
              </w:rPr>
              <w:t>e</w:t>
            </w:r>
            <w:r w:rsidRPr="00BD3B31">
              <w:rPr>
                <w:lang w:val="fr-CH"/>
              </w:rPr>
              <w:t xml:space="preserve"> des nouveaux cas positifs.</w:t>
            </w:r>
          </w:p>
          <w:p w:rsidR="006A4C7F" w:rsidRDefault="006A4C7F" w:rsidP="006A4C7F">
            <w:pPr>
              <w:pStyle w:val="Blocksatz"/>
              <w:rPr>
                <w:lang w:val="fr-FR"/>
              </w:rPr>
            </w:pPr>
            <w:r w:rsidRPr="00BD3B31">
              <w:rPr>
                <w:lang w:val="fr-CH"/>
              </w:rPr>
              <w:t>En particulier, il s’agit de la fermeture des boîtes de nuit (discothèque, salles de danse et clubs), l’extension du port obligatoire du masque (magasins et centres commerciaux) et quelques mesures sp</w:t>
            </w:r>
            <w:r>
              <w:rPr>
                <w:lang w:val="fr-CH"/>
              </w:rPr>
              <w:t>écifiques pour la restauration.</w:t>
            </w:r>
          </w:p>
        </w:tc>
        <w:tc>
          <w:tcPr>
            <w:tcW w:w="2120" w:type="dxa"/>
            <w:shd w:val="clear" w:color="auto" w:fill="B2E2BB" w:themeFill="accent5" w:themeFillTint="99"/>
          </w:tcPr>
          <w:p w:rsidR="006A4C7F" w:rsidRDefault="006A4C7F" w:rsidP="006A4C7F">
            <w:pPr>
              <w:pStyle w:val="Blocksatz"/>
              <w:rPr>
                <w:lang w:val="fr-FR"/>
              </w:rPr>
            </w:pPr>
            <w:r>
              <w:rPr>
                <w:lang w:val="fr-FR"/>
              </w:rPr>
              <w:t>9.10.2020</w:t>
            </w:r>
          </w:p>
        </w:tc>
        <w:tc>
          <w:tcPr>
            <w:tcW w:w="3919" w:type="dxa"/>
            <w:shd w:val="clear" w:color="auto" w:fill="B2E2BB" w:themeFill="accent5" w:themeFillTint="99"/>
          </w:tcPr>
          <w:p w:rsidR="006A4C7F" w:rsidRPr="00197F4E" w:rsidRDefault="006A4C7F" w:rsidP="006A4C7F">
            <w:pPr>
              <w:pStyle w:val="Blocksatz"/>
              <w:jc w:val="left"/>
              <w:rPr>
                <w:lang w:val="it-IT"/>
              </w:rPr>
            </w:pPr>
            <w:hyperlink r:id="rId122" w:history="1">
              <w:proofErr w:type="spellStart"/>
              <w:r w:rsidRPr="00197F4E">
                <w:rPr>
                  <w:rStyle w:val="Hyperlink"/>
                  <w:lang w:val="it-IT"/>
                </w:rPr>
                <w:t>Lien</w:t>
              </w:r>
              <w:proofErr w:type="spellEnd"/>
            </w:hyperlink>
            <w:r w:rsidRPr="00197F4E">
              <w:rPr>
                <w:lang w:val="it-IT"/>
              </w:rPr>
              <w:t xml:space="preserve"> </w:t>
            </w:r>
            <w:r w:rsidRPr="00DF1295">
              <w:rPr>
                <w:lang w:val="it-IT"/>
              </w:rPr>
              <w:t>«</w:t>
            </w:r>
            <w:r>
              <w:rPr>
                <w:lang w:val="it-IT"/>
              </w:rPr>
              <w:t xml:space="preserve"> </w:t>
            </w:r>
            <w:r w:rsidRPr="00DC51C4">
              <w:rPr>
                <w:lang w:val="it-IT"/>
              </w:rPr>
              <w:t xml:space="preserve">Consiglio di Stato </w:t>
            </w:r>
            <w:r w:rsidRPr="00DF1295">
              <w:rPr>
                <w:lang w:val="it-IT"/>
              </w:rPr>
              <w:t>»</w:t>
            </w:r>
          </w:p>
        </w:tc>
      </w:tr>
      <w:tr w:rsidR="006A4C7F" w:rsidRPr="006A4C7F" w:rsidTr="006A4C7F">
        <w:tc>
          <w:tcPr>
            <w:tcW w:w="986" w:type="dxa"/>
            <w:vMerge/>
            <w:shd w:val="clear" w:color="auto" w:fill="auto"/>
          </w:tcPr>
          <w:p w:rsidR="006A4C7F" w:rsidRDefault="006A4C7F" w:rsidP="006A4C7F">
            <w:pPr>
              <w:pStyle w:val="Blocksatz"/>
              <w:rPr>
                <w:b/>
              </w:rPr>
            </w:pPr>
          </w:p>
        </w:tc>
        <w:tc>
          <w:tcPr>
            <w:tcW w:w="6906" w:type="dxa"/>
            <w:shd w:val="clear" w:color="auto" w:fill="B2E2BB" w:themeFill="accent5" w:themeFillTint="99"/>
          </w:tcPr>
          <w:p w:rsidR="006A4C7F" w:rsidRDefault="006A4C7F" w:rsidP="006A4C7F">
            <w:pPr>
              <w:pStyle w:val="Blocksatz"/>
              <w:rPr>
                <w:lang w:val="fr-FR"/>
              </w:rPr>
            </w:pPr>
            <w:r>
              <w:rPr>
                <w:lang w:val="fr-FR"/>
              </w:rPr>
              <w:t>Prolongation des décisions (rassemblements, horaires accès aux check points, installations de baignade)</w:t>
            </w:r>
          </w:p>
        </w:tc>
        <w:tc>
          <w:tcPr>
            <w:tcW w:w="2120" w:type="dxa"/>
            <w:shd w:val="clear" w:color="auto" w:fill="B2E2BB" w:themeFill="accent5" w:themeFillTint="99"/>
          </w:tcPr>
          <w:p w:rsidR="006A4C7F" w:rsidRDefault="006A4C7F" w:rsidP="006A4C7F">
            <w:pPr>
              <w:pStyle w:val="Blocksatz"/>
              <w:rPr>
                <w:lang w:val="fr-FR"/>
              </w:rPr>
            </w:pPr>
            <w:r>
              <w:rPr>
                <w:lang w:val="fr-FR"/>
              </w:rPr>
              <w:t>1.10.2020</w:t>
            </w:r>
          </w:p>
        </w:tc>
        <w:tc>
          <w:tcPr>
            <w:tcW w:w="3919" w:type="dxa"/>
            <w:shd w:val="clear" w:color="auto" w:fill="B2E2BB" w:themeFill="accent5" w:themeFillTint="99"/>
          </w:tcPr>
          <w:p w:rsidR="006A4C7F" w:rsidRDefault="006A4C7F" w:rsidP="006A4C7F">
            <w:pPr>
              <w:pStyle w:val="Blocksatz"/>
              <w:rPr>
                <w:lang w:val="fr-FR"/>
              </w:rPr>
            </w:pPr>
            <w:r>
              <w:rPr>
                <w:lang w:val="fr-FR"/>
              </w:rPr>
              <w:object w:dxaOrig="1546" w:dyaOrig="1001">
                <v:shape id="_x0000_i1183" type="#_x0000_t75" style="width:77.25pt;height:50.25pt" o:ole="">
                  <v:imagedata r:id="rId123" o:title=""/>
                </v:shape>
                <o:OLEObject Type="Embed" ProgID="Acrobat.Document.2020" ShapeID="_x0000_i1183" DrawAspect="Icon" ObjectID="_1665582492" r:id="rId124"/>
              </w:object>
            </w:r>
            <w:r>
              <w:rPr>
                <w:lang w:val="fr-FR"/>
              </w:rPr>
              <w:object w:dxaOrig="1546" w:dyaOrig="1001">
                <v:shape id="_x0000_i1184" type="#_x0000_t75" style="width:77.25pt;height:50.25pt" o:ole="">
                  <v:imagedata r:id="rId125" o:title=""/>
                </v:shape>
                <o:OLEObject Type="Embed" ProgID="Acrobat.Document.2020" ShapeID="_x0000_i1184" DrawAspect="Icon" ObjectID="_1665582493" r:id="rId126"/>
              </w:object>
            </w:r>
          </w:p>
          <w:p w:rsidR="006A4C7F" w:rsidRPr="00AF5DDB" w:rsidRDefault="006A4C7F" w:rsidP="006A4C7F">
            <w:pPr>
              <w:pStyle w:val="Blocksatz"/>
              <w:rPr>
                <w:lang w:val="it-IT"/>
              </w:rPr>
            </w:pPr>
            <w:hyperlink r:id="rId127" w:history="1">
              <w:proofErr w:type="spellStart"/>
              <w:r w:rsidRPr="00DC51C4">
                <w:rPr>
                  <w:rStyle w:val="Hyperlink"/>
                  <w:lang w:val="it-IT"/>
                </w:rPr>
                <w:t>Lien</w:t>
              </w:r>
              <w:proofErr w:type="spellEnd"/>
            </w:hyperlink>
            <w:r w:rsidRPr="00DC51C4">
              <w:rPr>
                <w:lang w:val="it-IT"/>
              </w:rPr>
              <w:t xml:space="preserve"> </w:t>
            </w:r>
            <w:r w:rsidRPr="00DF1295">
              <w:rPr>
                <w:lang w:val="it-IT"/>
              </w:rPr>
              <w:t>«</w:t>
            </w:r>
            <w:r>
              <w:rPr>
                <w:lang w:val="it-IT"/>
              </w:rPr>
              <w:t xml:space="preserve"> </w:t>
            </w:r>
            <w:r w:rsidRPr="00DC51C4">
              <w:rPr>
                <w:lang w:val="it-IT"/>
              </w:rPr>
              <w:t>Consiglio di Stato (</w:t>
            </w:r>
            <w:proofErr w:type="spellStart"/>
            <w:r w:rsidRPr="00DC51C4">
              <w:rPr>
                <w:lang w:val="it-IT"/>
              </w:rPr>
              <w:t>assembrmenti</w:t>
            </w:r>
            <w:proofErr w:type="spellEnd"/>
            <w:r w:rsidRPr="00DC51C4">
              <w:rPr>
                <w:lang w:val="it-IT"/>
              </w:rPr>
              <w:t>)</w:t>
            </w:r>
            <w:r w:rsidRPr="00DF1295">
              <w:rPr>
                <w:lang w:val="it-IT"/>
              </w:rPr>
              <w:t xml:space="preserve"> »</w:t>
            </w:r>
          </w:p>
        </w:tc>
      </w:tr>
      <w:tr w:rsidR="006A4C7F" w:rsidRPr="005F1C28" w:rsidTr="006A4C7F">
        <w:tc>
          <w:tcPr>
            <w:tcW w:w="986" w:type="dxa"/>
            <w:vMerge/>
            <w:shd w:val="clear" w:color="auto" w:fill="auto"/>
          </w:tcPr>
          <w:p w:rsidR="006A4C7F" w:rsidRPr="00AF5DDB" w:rsidRDefault="006A4C7F" w:rsidP="006A4C7F">
            <w:pPr>
              <w:pStyle w:val="Blocksatz"/>
              <w:rPr>
                <w:b/>
                <w:lang w:val="it-IT"/>
              </w:rPr>
            </w:pPr>
          </w:p>
        </w:tc>
        <w:tc>
          <w:tcPr>
            <w:tcW w:w="6906" w:type="dxa"/>
            <w:shd w:val="clear" w:color="auto" w:fill="B2E2BB" w:themeFill="accent5" w:themeFillTint="99"/>
          </w:tcPr>
          <w:p w:rsidR="006A4C7F" w:rsidRPr="00F64D5C" w:rsidRDefault="006A4C7F" w:rsidP="006A4C7F">
            <w:pPr>
              <w:pStyle w:val="Blocksatz"/>
              <w:rPr>
                <w:lang w:val="fr-FR"/>
              </w:rPr>
            </w:pPr>
            <w:r>
              <w:rPr>
                <w:lang w:val="fr-FR"/>
              </w:rPr>
              <w:t>Prolongation de la décision sur les rassemblements jusqu’au 5 octobre 2020..</w:t>
            </w:r>
          </w:p>
        </w:tc>
        <w:tc>
          <w:tcPr>
            <w:tcW w:w="2120" w:type="dxa"/>
            <w:shd w:val="clear" w:color="auto" w:fill="B2E2BB" w:themeFill="accent5" w:themeFillTint="99"/>
          </w:tcPr>
          <w:p w:rsidR="006A4C7F" w:rsidRDefault="006A4C7F" w:rsidP="006A4C7F">
            <w:pPr>
              <w:pStyle w:val="Blocksatz"/>
              <w:rPr>
                <w:lang w:val="fr-FR"/>
              </w:rPr>
            </w:pPr>
            <w:r>
              <w:rPr>
                <w:lang w:val="fr-FR"/>
              </w:rPr>
              <w:t>16.9.2020</w:t>
            </w:r>
          </w:p>
          <w:p w:rsidR="006A4C7F" w:rsidRDefault="006A4C7F" w:rsidP="006A4C7F">
            <w:pPr>
              <w:pStyle w:val="Blocksatz"/>
              <w:rPr>
                <w:lang w:val="fr-CH"/>
              </w:rPr>
            </w:pPr>
            <w:r>
              <w:rPr>
                <w:lang w:val="fr-FR"/>
              </w:rPr>
              <w:t>(18.8.2020 + 3.7.2020)</w:t>
            </w:r>
          </w:p>
        </w:tc>
        <w:tc>
          <w:tcPr>
            <w:tcW w:w="3919" w:type="dxa"/>
            <w:shd w:val="clear" w:color="auto" w:fill="B2E2BB" w:themeFill="accent5" w:themeFillTint="99"/>
          </w:tcPr>
          <w:p w:rsidR="006A4C7F" w:rsidRPr="006702BF" w:rsidRDefault="006A4C7F" w:rsidP="006A4C7F">
            <w:pPr>
              <w:pStyle w:val="Blocksatz"/>
              <w:rPr>
                <w:lang w:val="fr-FR"/>
              </w:rPr>
            </w:pPr>
            <w:hyperlink r:id="rId128" w:history="1">
              <w:r w:rsidRPr="00CC7BD2">
                <w:rPr>
                  <w:rStyle w:val="Hyperlink"/>
                </w:rPr>
                <w:t>Lien</w:t>
              </w:r>
            </w:hyperlink>
            <w:r>
              <w:t xml:space="preserve"> </w:t>
            </w:r>
            <w:r w:rsidRPr="00DF1295">
              <w:rPr>
                <w:lang w:val="it-IT"/>
              </w:rPr>
              <w:t>« Consiglio di Stato »</w:t>
            </w:r>
          </w:p>
        </w:tc>
      </w:tr>
      <w:tr w:rsidR="006A4C7F" w:rsidRPr="006A4C7F" w:rsidTr="006A4C7F">
        <w:tc>
          <w:tcPr>
            <w:tcW w:w="986" w:type="dxa"/>
            <w:vMerge/>
            <w:shd w:val="clear" w:color="auto" w:fill="auto"/>
          </w:tcPr>
          <w:p w:rsidR="006A4C7F" w:rsidRPr="006702BF" w:rsidRDefault="006A4C7F" w:rsidP="006A4C7F">
            <w:pPr>
              <w:pStyle w:val="Blocksatz"/>
              <w:rPr>
                <w:b/>
                <w:lang w:val="fr-FR"/>
              </w:rPr>
            </w:pPr>
          </w:p>
        </w:tc>
        <w:tc>
          <w:tcPr>
            <w:tcW w:w="6906" w:type="dxa"/>
            <w:shd w:val="clear" w:color="auto" w:fill="B2E2BB" w:themeFill="accent5" w:themeFillTint="99"/>
          </w:tcPr>
          <w:p w:rsidR="006A4C7F" w:rsidRPr="00F64D5C" w:rsidRDefault="006A4C7F" w:rsidP="006A4C7F">
            <w:pPr>
              <w:pStyle w:val="Blocksatz"/>
              <w:rPr>
                <w:lang w:val="fr-FR"/>
              </w:rPr>
            </w:pPr>
            <w:r w:rsidRPr="00F64D5C">
              <w:rPr>
                <w:lang w:val="fr-FR"/>
              </w:rPr>
              <w:t xml:space="preserve">Suite à l'obligation de porter le masque de protection dans les transports publics introduite au niveau national par le </w:t>
            </w:r>
            <w:r>
              <w:rPr>
                <w:lang w:val="fr-FR"/>
              </w:rPr>
              <w:t xml:space="preserve">CF, le Conseil d'État </w:t>
            </w:r>
            <w:r w:rsidRPr="00F64D5C">
              <w:rPr>
                <w:lang w:val="fr-FR"/>
              </w:rPr>
              <w:t>a décidé de donner suite aux récentes recommandations de la Conférence suisse des institutions d'action sociale (COSAS) en soutenant l'achat de masques chirurgicaux pour les personnes bénéficiant de prestations sociales cantonales. Cette mesure s'adresse plus particulièrement aux bénéficiaires de l'aide sociale, des allocations de la petite enfance, des allocations familiales supplémentaires et des prestations spéciales de chômage.</w:t>
            </w:r>
          </w:p>
          <w:p w:rsidR="006A4C7F" w:rsidRPr="00F64D5C" w:rsidRDefault="006A4C7F" w:rsidP="006A4C7F">
            <w:pPr>
              <w:pStyle w:val="Blocksatz"/>
              <w:rPr>
                <w:lang w:val="fr-FR"/>
              </w:rPr>
            </w:pPr>
          </w:p>
          <w:p w:rsidR="006A4C7F" w:rsidRDefault="006A4C7F" w:rsidP="006A4C7F">
            <w:pPr>
              <w:rPr>
                <w:lang w:val="fr-FR"/>
              </w:rPr>
            </w:pPr>
            <w:r w:rsidRPr="00F64D5C">
              <w:rPr>
                <w:lang w:val="fr-FR"/>
              </w:rPr>
              <w:t>Cette prestation consiste en un remboursement unique de 40 CHF, valable de septembre à décembre 2020, et est accordée aux personnes qui doivent utiliser les transports publics pour se rendre au travail, à l'école, pour suivre un parcours d'intégration sociale ou professionnelle ou qui doivent se déplacer pour un tr</w:t>
            </w:r>
            <w:r>
              <w:rPr>
                <w:lang w:val="fr-FR"/>
              </w:rPr>
              <w:t>aitement médical/thérapeutique.</w:t>
            </w:r>
          </w:p>
        </w:tc>
        <w:tc>
          <w:tcPr>
            <w:tcW w:w="2120" w:type="dxa"/>
            <w:shd w:val="clear" w:color="auto" w:fill="B2E2BB" w:themeFill="accent5" w:themeFillTint="99"/>
          </w:tcPr>
          <w:p w:rsidR="006A4C7F" w:rsidRDefault="006A4C7F" w:rsidP="006A4C7F">
            <w:pPr>
              <w:pStyle w:val="Blocksatz"/>
              <w:rPr>
                <w:lang w:val="fr-FR"/>
              </w:rPr>
            </w:pPr>
            <w:r>
              <w:rPr>
                <w:lang w:val="fr-CH"/>
              </w:rPr>
              <w:t>26.8.2020</w:t>
            </w:r>
          </w:p>
        </w:tc>
        <w:tc>
          <w:tcPr>
            <w:tcW w:w="3919" w:type="dxa"/>
            <w:shd w:val="clear" w:color="auto" w:fill="B2E2BB" w:themeFill="accent5" w:themeFillTint="99"/>
          </w:tcPr>
          <w:p w:rsidR="006A4C7F" w:rsidRPr="002A3BB8" w:rsidRDefault="006A4C7F" w:rsidP="006A4C7F">
            <w:pPr>
              <w:pStyle w:val="Blocksatz"/>
              <w:rPr>
                <w:lang w:val="fr-FR"/>
              </w:rPr>
            </w:pPr>
            <w:hyperlink r:id="rId129" w:history="1">
              <w:r w:rsidRPr="002E0E52">
                <w:rPr>
                  <w:rStyle w:val="Hyperlink"/>
                  <w:lang w:val="fr-FR"/>
                </w:rPr>
                <w:t>Lien</w:t>
              </w:r>
            </w:hyperlink>
            <w:r>
              <w:rPr>
                <w:lang w:val="fr-FR"/>
              </w:rPr>
              <w:t xml:space="preserve"> vers le communiqué de presse</w:t>
            </w:r>
          </w:p>
        </w:tc>
      </w:tr>
      <w:tr w:rsidR="006A4C7F" w:rsidRPr="006A4C7F" w:rsidTr="006A4C7F">
        <w:tc>
          <w:tcPr>
            <w:tcW w:w="986" w:type="dxa"/>
            <w:vMerge/>
            <w:tcBorders>
              <w:bottom w:val="single" w:sz="4" w:space="0" w:color="auto"/>
            </w:tcBorders>
            <w:shd w:val="clear" w:color="auto" w:fill="auto"/>
          </w:tcPr>
          <w:p w:rsidR="006A4C7F" w:rsidRPr="005125DD" w:rsidRDefault="006A4C7F" w:rsidP="006A4C7F">
            <w:pPr>
              <w:pStyle w:val="Blocksatz"/>
              <w:rPr>
                <w:b/>
                <w:lang w:val="fr-CH"/>
              </w:rPr>
            </w:pPr>
          </w:p>
        </w:tc>
        <w:tc>
          <w:tcPr>
            <w:tcW w:w="6906" w:type="dxa"/>
            <w:shd w:val="clear" w:color="auto" w:fill="B2E2BB" w:themeFill="accent5" w:themeFillTint="99"/>
          </w:tcPr>
          <w:p w:rsidR="006A4C7F" w:rsidRPr="005D48DD" w:rsidRDefault="006A4C7F" w:rsidP="006A4C7F">
            <w:pPr>
              <w:rPr>
                <w:lang w:val="fr-FR"/>
              </w:rPr>
            </w:pPr>
            <w:r w:rsidRPr="005D48DD">
              <w:rPr>
                <w:lang w:val="fr-FR"/>
              </w:rPr>
              <w:t>L</w:t>
            </w:r>
            <w:r>
              <w:rPr>
                <w:lang w:val="fr-CH"/>
              </w:rPr>
              <w:t>e Conseil d'État du Canton du Tessin a décidé de prolonger jusqu'au 24 août les mesures décidées pour la première fois le 3 juillet avec échéance le 19 juillet et confirmées à partir du 20 juillet. Il s’agit de:  </w:t>
            </w:r>
          </w:p>
          <w:p w:rsidR="006A4C7F" w:rsidRPr="005D48DD" w:rsidRDefault="006A4C7F" w:rsidP="006A4C7F">
            <w:pPr>
              <w:rPr>
                <w:lang w:val="fr-FR"/>
              </w:rPr>
            </w:pPr>
            <w:r>
              <w:rPr>
                <w:lang w:val="fr-CH"/>
              </w:rPr>
              <w:t xml:space="preserve">- limite de 30 personnes pour les rassemblements </w:t>
            </w:r>
          </w:p>
          <w:p w:rsidR="006A4C7F" w:rsidRPr="005D48DD" w:rsidRDefault="006A4C7F" w:rsidP="006A4C7F">
            <w:pPr>
              <w:rPr>
                <w:lang w:val="fr-FR"/>
              </w:rPr>
            </w:pPr>
            <w:r>
              <w:rPr>
                <w:lang w:val="fr-CH"/>
              </w:rPr>
              <w:t>- réduction à 100 personnes sur toute la soirée pour les clients des bars et des boîtes de nuit</w:t>
            </w:r>
          </w:p>
          <w:p w:rsidR="006A4C7F" w:rsidRDefault="006A4C7F" w:rsidP="006A4C7F">
            <w:pPr>
              <w:rPr>
                <w:lang w:val="fr-CH"/>
              </w:rPr>
            </w:pPr>
            <w:r>
              <w:rPr>
                <w:lang w:val="fr-CH"/>
              </w:rPr>
              <w:t>- vérification des données des clients de ces établissements publics au moyen de documents d'identité et appel sur le téléphone portable.</w:t>
            </w:r>
          </w:p>
          <w:p w:rsidR="006A4C7F" w:rsidRPr="00605C65" w:rsidRDefault="006A4C7F" w:rsidP="006A4C7F">
            <w:pPr>
              <w:rPr>
                <w:lang w:val="fr-FR"/>
              </w:rPr>
            </w:pPr>
            <w:r>
              <w:rPr>
                <w:lang w:val="fr-CH"/>
              </w:rPr>
              <w:t xml:space="preserve">- En outre, il a décidé de rendre obligatoire le porte du masque (ou un dispositif de protection individuel équivalent) pour le personnel </w:t>
            </w:r>
            <w:r w:rsidRPr="00957A09">
              <w:rPr>
                <w:lang w:val="fr-FR"/>
              </w:rPr>
              <w:t xml:space="preserve">de service des </w:t>
            </w:r>
            <w:r>
              <w:rPr>
                <w:lang w:val="fr-FR"/>
              </w:rPr>
              <w:t>structures de la restauration.</w:t>
            </w:r>
          </w:p>
        </w:tc>
        <w:tc>
          <w:tcPr>
            <w:tcW w:w="2120" w:type="dxa"/>
            <w:shd w:val="clear" w:color="auto" w:fill="B2E2BB" w:themeFill="accent5" w:themeFillTint="99"/>
          </w:tcPr>
          <w:p w:rsidR="006A4C7F" w:rsidRDefault="006A4C7F" w:rsidP="006A4C7F">
            <w:pPr>
              <w:pStyle w:val="Blocksatz"/>
              <w:rPr>
                <w:lang w:val="fr-FR"/>
              </w:rPr>
            </w:pPr>
            <w:r>
              <w:rPr>
                <w:lang w:val="fr-FR"/>
              </w:rPr>
              <w:t>20.7.2020</w:t>
            </w:r>
          </w:p>
          <w:p w:rsidR="006A4C7F" w:rsidRPr="00605C65" w:rsidRDefault="006A4C7F" w:rsidP="006A4C7F">
            <w:pPr>
              <w:pStyle w:val="Blocksatz"/>
              <w:rPr>
                <w:lang w:val="fr-FR"/>
              </w:rPr>
            </w:pPr>
            <w:r>
              <w:rPr>
                <w:lang w:val="fr-FR"/>
              </w:rPr>
              <w:t>+ 6.8.2020</w:t>
            </w:r>
          </w:p>
        </w:tc>
        <w:tc>
          <w:tcPr>
            <w:tcW w:w="3919" w:type="dxa"/>
            <w:shd w:val="clear" w:color="auto" w:fill="B2E2BB" w:themeFill="accent5" w:themeFillTint="99"/>
          </w:tcPr>
          <w:p w:rsidR="006A4C7F" w:rsidRDefault="006A4C7F" w:rsidP="006A4C7F">
            <w:pPr>
              <w:pStyle w:val="Blocksatz"/>
              <w:rPr>
                <w:lang w:val="fr-FR"/>
              </w:rPr>
            </w:pPr>
            <w:hyperlink r:id="rId130" w:history="1">
              <w:r w:rsidRPr="009F1BA2">
                <w:rPr>
                  <w:rStyle w:val="Hyperlink"/>
                  <w:lang w:val="fr-FR"/>
                </w:rPr>
                <w:t>Lien</w:t>
              </w:r>
            </w:hyperlink>
            <w:r>
              <w:rPr>
                <w:lang w:val="fr-FR"/>
              </w:rPr>
              <w:t xml:space="preserve"> « </w:t>
            </w:r>
            <w:proofErr w:type="spellStart"/>
            <w:r w:rsidRPr="00B96AFD">
              <w:rPr>
                <w:lang w:val="fr-FR"/>
              </w:rPr>
              <w:t>Consiglio</w:t>
            </w:r>
            <w:proofErr w:type="spellEnd"/>
            <w:r w:rsidRPr="00B96AFD">
              <w:rPr>
                <w:lang w:val="fr-FR"/>
              </w:rPr>
              <w:t xml:space="preserve"> di </w:t>
            </w:r>
            <w:proofErr w:type="spellStart"/>
            <w:r w:rsidRPr="00B96AFD">
              <w:rPr>
                <w:lang w:val="fr-FR"/>
              </w:rPr>
              <w:t>Stato</w:t>
            </w:r>
            <w:proofErr w:type="spellEnd"/>
            <w:r>
              <w:rPr>
                <w:lang w:val="fr-FR"/>
              </w:rPr>
              <w:t> »</w:t>
            </w:r>
          </w:p>
          <w:p w:rsidR="006A4C7F" w:rsidRPr="00C03D2D" w:rsidRDefault="006A4C7F" w:rsidP="006A4C7F">
            <w:pPr>
              <w:pStyle w:val="Blocksatz"/>
              <w:rPr>
                <w:lang w:val="fr-FR"/>
              </w:rPr>
            </w:pPr>
            <w:hyperlink r:id="rId131" w:history="1">
              <w:r w:rsidRPr="00C03D2D">
                <w:rPr>
                  <w:rStyle w:val="Hyperlink"/>
                  <w:lang w:val="fr-FR"/>
                </w:rPr>
                <w:t>Lien</w:t>
              </w:r>
            </w:hyperlink>
            <w:r w:rsidRPr="00C03D2D">
              <w:rPr>
                <w:lang w:val="fr-FR"/>
              </w:rPr>
              <w:t xml:space="preserve"> au communiqué de presse et à l’ordonnance</w:t>
            </w:r>
          </w:p>
        </w:tc>
      </w:tr>
      <w:tr w:rsidR="006A4C7F" w:rsidRPr="006A4C7F" w:rsidTr="00BB3938">
        <w:tc>
          <w:tcPr>
            <w:tcW w:w="986" w:type="dxa"/>
            <w:tcBorders>
              <w:bottom w:val="nil"/>
            </w:tcBorders>
            <w:shd w:val="clear" w:color="auto" w:fill="FFFFFF" w:themeFill="background1"/>
          </w:tcPr>
          <w:p w:rsidR="006A4C7F" w:rsidRDefault="006A4C7F" w:rsidP="006A4C7F">
            <w:pPr>
              <w:pStyle w:val="Blocksatz"/>
              <w:rPr>
                <w:b/>
              </w:rPr>
            </w:pPr>
            <w:r>
              <w:rPr>
                <w:b/>
              </w:rPr>
              <w:t>VD</w:t>
            </w:r>
          </w:p>
        </w:tc>
        <w:tc>
          <w:tcPr>
            <w:tcW w:w="6906" w:type="dxa"/>
            <w:shd w:val="clear" w:color="auto" w:fill="B2E2BB" w:themeFill="accent5" w:themeFillTint="99"/>
          </w:tcPr>
          <w:p w:rsidR="006A4C7F" w:rsidRPr="004F7FCA" w:rsidRDefault="006A4C7F" w:rsidP="006A4C7F">
            <w:pPr>
              <w:pStyle w:val="Blocksatz"/>
              <w:rPr>
                <w:u w:val="single"/>
                <w:lang w:val="fr-CH"/>
              </w:rPr>
            </w:pPr>
            <w:r w:rsidRPr="004F7FCA">
              <w:rPr>
                <w:u w:val="single"/>
                <w:lang w:val="fr-CH"/>
              </w:rPr>
              <w:t>Nouvelles mesures au 25.10.2020</w:t>
            </w:r>
          </w:p>
          <w:p w:rsidR="006A4C7F" w:rsidRDefault="006A4C7F" w:rsidP="006A4C7F">
            <w:pPr>
              <w:pStyle w:val="Blocksatz"/>
              <w:numPr>
                <w:ilvl w:val="0"/>
                <w:numId w:val="23"/>
              </w:numPr>
              <w:rPr>
                <w:lang w:val="fr-CH"/>
              </w:rPr>
            </w:pPr>
            <w:r w:rsidRPr="004F7FCA">
              <w:rPr>
                <w:lang w:val="fr-CH"/>
              </w:rPr>
              <w:t>Les manifestations de plus de 1'000 personnes sont interdites.</w:t>
            </w:r>
          </w:p>
          <w:p w:rsidR="006A4C7F" w:rsidRDefault="006A4C7F" w:rsidP="006A4C7F">
            <w:pPr>
              <w:pStyle w:val="Blocksatz"/>
              <w:numPr>
                <w:ilvl w:val="0"/>
                <w:numId w:val="23"/>
              </w:numPr>
              <w:rPr>
                <w:lang w:val="fr-CH"/>
              </w:rPr>
            </w:pPr>
            <w:r w:rsidRPr="004F7FCA">
              <w:rPr>
                <w:lang w:val="fr-CH"/>
              </w:rPr>
              <w:t>Les manifestations et fêtes privées sont interdites au-delà de 10 personnes.</w:t>
            </w:r>
          </w:p>
          <w:p w:rsidR="006A4C7F" w:rsidRDefault="006A4C7F" w:rsidP="006A4C7F">
            <w:pPr>
              <w:pStyle w:val="Blocksatz"/>
              <w:numPr>
                <w:ilvl w:val="0"/>
                <w:numId w:val="23"/>
              </w:numPr>
              <w:rPr>
                <w:lang w:val="fr-CH"/>
              </w:rPr>
            </w:pPr>
            <w:r w:rsidRPr="004F7FCA">
              <w:rPr>
                <w:lang w:val="fr-CH"/>
              </w:rPr>
              <w:t>La pratique de sports de contact (football, hockey, danse de salon, basketball, sports de combat, etc.) au niveau amateur est prohibée.</w:t>
            </w:r>
          </w:p>
          <w:p w:rsidR="006A4C7F" w:rsidRDefault="006A4C7F" w:rsidP="006A4C7F">
            <w:pPr>
              <w:pStyle w:val="Blocksatz"/>
              <w:numPr>
                <w:ilvl w:val="0"/>
                <w:numId w:val="23"/>
              </w:numPr>
              <w:rPr>
                <w:lang w:val="fr-CH"/>
              </w:rPr>
            </w:pPr>
            <w:r w:rsidRPr="004F7FCA">
              <w:rPr>
                <w:lang w:val="fr-CH"/>
              </w:rPr>
              <w:t>Le port du masque est obligatoire pour les élèves du secondaire I (9 à 11S) dans le périmètre scolaire</w:t>
            </w:r>
          </w:p>
          <w:p w:rsidR="006A4C7F" w:rsidRPr="004F7FCA" w:rsidRDefault="006A4C7F" w:rsidP="006A4C7F">
            <w:pPr>
              <w:pStyle w:val="Blocksatz"/>
              <w:numPr>
                <w:ilvl w:val="0"/>
                <w:numId w:val="23"/>
              </w:numPr>
              <w:rPr>
                <w:lang w:val="fr-CH"/>
              </w:rPr>
            </w:pPr>
            <w:r>
              <w:rPr>
                <w:lang w:val="fr-CH"/>
              </w:rPr>
              <w:t xml:space="preserve">En outre, </w:t>
            </w:r>
            <w:r w:rsidRPr="004F7FCA">
              <w:rPr>
                <w:lang w:val="fr-CH"/>
              </w:rPr>
              <w:t>le Conseil d’État a déclenché le plan ORCA, sous la direction de l’Etat-Major Cantonal de conduite (EMCC). Le gouvernement autorise la mise sur pied de la Protection civile vaudoise dans son ensemble en situation d’urgence.</w:t>
            </w:r>
          </w:p>
        </w:tc>
        <w:tc>
          <w:tcPr>
            <w:tcW w:w="2120" w:type="dxa"/>
            <w:shd w:val="clear" w:color="auto" w:fill="B2E2BB" w:themeFill="accent5" w:themeFillTint="99"/>
          </w:tcPr>
          <w:p w:rsidR="006A4C7F" w:rsidRPr="00610782" w:rsidRDefault="006A4C7F" w:rsidP="006A4C7F">
            <w:pPr>
              <w:pStyle w:val="Blocksatz"/>
              <w:rPr>
                <w:lang w:val="fr-FR"/>
              </w:rPr>
            </w:pPr>
            <w:r>
              <w:rPr>
                <w:lang w:val="fr-FR"/>
              </w:rPr>
              <w:t>25.10.2020</w:t>
            </w:r>
          </w:p>
        </w:tc>
        <w:tc>
          <w:tcPr>
            <w:tcW w:w="3919" w:type="dxa"/>
            <w:shd w:val="clear" w:color="auto" w:fill="B2E2BB" w:themeFill="accent5" w:themeFillTint="99"/>
          </w:tcPr>
          <w:p w:rsidR="006A4C7F" w:rsidRDefault="006A4C7F" w:rsidP="006A4C7F">
            <w:pPr>
              <w:pStyle w:val="Blocksatz"/>
              <w:rPr>
                <w:lang w:val="fr-FR"/>
              </w:rPr>
            </w:pPr>
            <w:hyperlink r:id="rId132" w:history="1">
              <w:r w:rsidRPr="004F7FCA">
                <w:rPr>
                  <w:rStyle w:val="Hyperlink"/>
                  <w:lang w:val="fr-FR"/>
                </w:rPr>
                <w:t>Lien</w:t>
              </w:r>
            </w:hyperlink>
            <w:r>
              <w:rPr>
                <w:lang w:val="fr-FR"/>
              </w:rPr>
              <w:t xml:space="preserve"> vers l'arrêté </w:t>
            </w:r>
          </w:p>
          <w:p w:rsidR="006A4C7F" w:rsidRDefault="006A4C7F" w:rsidP="006A4C7F">
            <w:pPr>
              <w:pStyle w:val="Blocksatz"/>
              <w:rPr>
                <w:lang w:val="fr-FR"/>
              </w:rPr>
            </w:pPr>
            <w:hyperlink r:id="rId133" w:history="1">
              <w:r w:rsidRPr="004F7FCA">
                <w:rPr>
                  <w:rStyle w:val="Hyperlink"/>
                  <w:lang w:val="fr-FR"/>
                </w:rPr>
                <w:t>Lien</w:t>
              </w:r>
            </w:hyperlink>
            <w:r>
              <w:rPr>
                <w:lang w:val="fr-FR"/>
              </w:rPr>
              <w:t xml:space="preserve"> vers la directive</w:t>
            </w:r>
          </w:p>
          <w:p w:rsidR="006A4C7F" w:rsidRPr="00610782" w:rsidRDefault="006A4C7F" w:rsidP="006A4C7F">
            <w:pPr>
              <w:pStyle w:val="Blocksatz"/>
              <w:rPr>
                <w:lang w:val="fr-FR"/>
              </w:rPr>
            </w:pPr>
            <w:hyperlink r:id="rId134" w:history="1">
              <w:r w:rsidRPr="004F7FCA">
                <w:rPr>
                  <w:rStyle w:val="Hyperlink"/>
                  <w:lang w:val="fr-FR"/>
                </w:rPr>
                <w:t>Lien</w:t>
              </w:r>
            </w:hyperlink>
            <w:r>
              <w:rPr>
                <w:lang w:val="fr-FR"/>
              </w:rPr>
              <w:t xml:space="preserve"> vers le communiqué de presse </w:t>
            </w:r>
          </w:p>
        </w:tc>
      </w:tr>
      <w:tr w:rsidR="006A4C7F" w:rsidRPr="006A4C7F" w:rsidTr="00BB3938">
        <w:tc>
          <w:tcPr>
            <w:tcW w:w="986" w:type="dxa"/>
            <w:vMerge w:val="restart"/>
            <w:tcBorders>
              <w:top w:val="nil"/>
            </w:tcBorders>
            <w:shd w:val="clear" w:color="auto" w:fill="FFFFFF" w:themeFill="background1"/>
          </w:tcPr>
          <w:p w:rsidR="006A4C7F" w:rsidRPr="00C863AF" w:rsidRDefault="006A4C7F" w:rsidP="006A4C7F">
            <w:pPr>
              <w:pStyle w:val="Blocksatz"/>
              <w:rPr>
                <w:b/>
                <w:lang w:val="fr-FR"/>
              </w:rPr>
            </w:pPr>
          </w:p>
          <w:p w:rsidR="006A4C7F" w:rsidRPr="00C863AF" w:rsidRDefault="006A4C7F" w:rsidP="006A4C7F">
            <w:pPr>
              <w:pStyle w:val="Blocksatz"/>
              <w:rPr>
                <w:b/>
                <w:lang w:val="fr-FR"/>
              </w:rPr>
            </w:pPr>
          </w:p>
        </w:tc>
        <w:tc>
          <w:tcPr>
            <w:tcW w:w="6906" w:type="dxa"/>
            <w:shd w:val="clear" w:color="auto" w:fill="B2E2BB" w:themeFill="accent5" w:themeFillTint="99"/>
          </w:tcPr>
          <w:p w:rsidR="006A4C7F" w:rsidRPr="008A3ACE" w:rsidRDefault="006A4C7F" w:rsidP="006A4C7F">
            <w:pPr>
              <w:pStyle w:val="Blocksatz"/>
              <w:rPr>
                <w:lang w:val="fr-FR"/>
              </w:rPr>
            </w:pPr>
            <w:r w:rsidRPr="008A3ACE">
              <w:rPr>
                <w:u w:val="single"/>
                <w:lang w:val="fr-FR"/>
              </w:rPr>
              <w:t>Nouvelles mesures entrées en vigueur le 17 septembre 2020</w:t>
            </w:r>
            <w:r w:rsidRPr="008A3ACE">
              <w:rPr>
                <w:lang w:val="fr-FR"/>
              </w:rPr>
              <w:t xml:space="preserve"> :</w:t>
            </w:r>
          </w:p>
          <w:p w:rsidR="006A4C7F" w:rsidRPr="008A3ACE" w:rsidRDefault="006A4C7F" w:rsidP="006A4C7F">
            <w:pPr>
              <w:pStyle w:val="Blocksatz"/>
              <w:numPr>
                <w:ilvl w:val="0"/>
                <w:numId w:val="7"/>
              </w:numPr>
              <w:ind w:left="146" w:hanging="142"/>
              <w:rPr>
                <w:lang w:val="fr-FR"/>
              </w:rPr>
            </w:pPr>
            <w:r w:rsidRPr="008A3ACE">
              <w:rPr>
                <w:lang w:val="fr-FR"/>
              </w:rPr>
              <w:t>Fermetures des night clubs et discothèques</w:t>
            </w:r>
          </w:p>
          <w:p w:rsidR="006A4C7F" w:rsidRPr="008A3ACE" w:rsidRDefault="006A4C7F" w:rsidP="006A4C7F">
            <w:pPr>
              <w:pStyle w:val="Blocksatz"/>
              <w:numPr>
                <w:ilvl w:val="0"/>
                <w:numId w:val="7"/>
              </w:numPr>
              <w:ind w:left="146" w:hanging="142"/>
              <w:rPr>
                <w:lang w:val="fr-CH"/>
              </w:rPr>
            </w:pPr>
            <w:r w:rsidRPr="008A3ACE">
              <w:rPr>
                <w:lang w:val="fr-FR"/>
              </w:rPr>
              <w:t xml:space="preserve">Interdiction des manifestations privées de plus de 100 participants. Dès 50 personnes, le masque est obligatoire et les organisateurs doivent disposer d’une liste d’identification des participants. </w:t>
            </w:r>
          </w:p>
          <w:p w:rsidR="006A4C7F" w:rsidRPr="008A3ACE" w:rsidRDefault="006A4C7F" w:rsidP="006A4C7F">
            <w:pPr>
              <w:pStyle w:val="Blocksatz"/>
              <w:numPr>
                <w:ilvl w:val="0"/>
                <w:numId w:val="7"/>
              </w:numPr>
              <w:ind w:left="146" w:hanging="142"/>
              <w:rPr>
                <w:lang w:val="fr-FR"/>
              </w:rPr>
            </w:pPr>
            <w:r w:rsidRPr="008A3ACE">
              <w:rPr>
                <w:lang w:val="fr-FR"/>
              </w:rPr>
              <w:t xml:space="preserve">Lieux publics fermés accessibles au public (théâtres, salles de concert, musées, expositions, bibliothèques, guichets des administrations, etc.) : port du masque obligatoire. </w:t>
            </w:r>
          </w:p>
          <w:p w:rsidR="006A4C7F" w:rsidRPr="008A3ACE" w:rsidRDefault="006A4C7F" w:rsidP="006A4C7F">
            <w:pPr>
              <w:pStyle w:val="Blocksatz"/>
              <w:numPr>
                <w:ilvl w:val="0"/>
                <w:numId w:val="7"/>
              </w:numPr>
              <w:ind w:left="146" w:hanging="142"/>
              <w:rPr>
                <w:lang w:val="fr-FR"/>
              </w:rPr>
            </w:pPr>
            <w:r w:rsidRPr="008A3ACE">
              <w:rPr>
                <w:lang w:val="fr-FR"/>
              </w:rPr>
              <w:t xml:space="preserve">Consommation dans les espaces de restauration publics uniquement aux places assises. Port du masque obligatoire pour le personnel en salle et </w:t>
            </w:r>
            <w:r w:rsidRPr="008A3ACE">
              <w:rPr>
                <w:lang w:val="fr-FR"/>
              </w:rPr>
              <w:lastRenderedPageBreak/>
              <w:t>les clients. Obligation d’un dispositif d’identification fiable, homologué par l’association faîtière.</w:t>
            </w:r>
          </w:p>
        </w:tc>
        <w:tc>
          <w:tcPr>
            <w:tcW w:w="2120" w:type="dxa"/>
            <w:shd w:val="clear" w:color="auto" w:fill="B2E2BB" w:themeFill="accent5" w:themeFillTint="99"/>
          </w:tcPr>
          <w:p w:rsidR="006A4C7F" w:rsidRDefault="006A4C7F" w:rsidP="006A4C7F">
            <w:pPr>
              <w:pStyle w:val="Blocksatz"/>
              <w:rPr>
                <w:lang w:val="fr-FR"/>
              </w:rPr>
            </w:pPr>
            <w:r>
              <w:rPr>
                <w:lang w:val="fr-FR"/>
              </w:rPr>
              <w:lastRenderedPageBreak/>
              <w:t>17.9.2020</w:t>
            </w:r>
          </w:p>
        </w:tc>
        <w:tc>
          <w:tcPr>
            <w:tcW w:w="3919" w:type="dxa"/>
            <w:shd w:val="clear" w:color="auto" w:fill="B2E2BB" w:themeFill="accent5" w:themeFillTint="99"/>
          </w:tcPr>
          <w:p w:rsidR="006A4C7F" w:rsidRDefault="006A4C7F" w:rsidP="006A4C7F">
            <w:pPr>
              <w:pStyle w:val="Blocksatz"/>
              <w:rPr>
                <w:lang w:val="fr-FR"/>
              </w:rPr>
            </w:pPr>
            <w:hyperlink r:id="rId135" w:history="1">
              <w:r w:rsidRPr="00831F03">
                <w:rPr>
                  <w:rStyle w:val="Hyperlink"/>
                  <w:lang w:val="fr-FR"/>
                </w:rPr>
                <w:t>Lien</w:t>
              </w:r>
            </w:hyperlink>
            <w:r>
              <w:rPr>
                <w:lang w:val="fr-FR"/>
              </w:rPr>
              <w:t xml:space="preserve"> vers l'arrêté du 14 septembre </w:t>
            </w:r>
          </w:p>
          <w:p w:rsidR="006A4C7F" w:rsidRPr="00270191" w:rsidRDefault="006A4C7F" w:rsidP="006A4C7F">
            <w:pPr>
              <w:pStyle w:val="Blocksatz"/>
              <w:rPr>
                <w:lang w:val="fr-FR"/>
              </w:rPr>
            </w:pPr>
            <w:hyperlink r:id="rId136" w:history="1">
              <w:r w:rsidRPr="00831F03">
                <w:rPr>
                  <w:rStyle w:val="Hyperlink"/>
                  <w:lang w:val="fr-FR"/>
                </w:rPr>
                <w:t>Lien</w:t>
              </w:r>
            </w:hyperlink>
            <w:r>
              <w:rPr>
                <w:lang w:val="fr-FR"/>
              </w:rPr>
              <w:t xml:space="preserve"> vers la directive du 15 septembre</w:t>
            </w:r>
          </w:p>
        </w:tc>
      </w:tr>
      <w:tr w:rsidR="006A4C7F" w:rsidRPr="00610782" w:rsidTr="00BB3938">
        <w:tc>
          <w:tcPr>
            <w:tcW w:w="986" w:type="dxa"/>
            <w:vMerge/>
            <w:shd w:val="clear" w:color="auto" w:fill="FFFFFF" w:themeFill="background1"/>
          </w:tcPr>
          <w:p w:rsidR="006A4C7F" w:rsidRPr="00270191" w:rsidRDefault="006A4C7F" w:rsidP="006A4C7F">
            <w:pPr>
              <w:pStyle w:val="Blocksatz"/>
              <w:rPr>
                <w:b/>
                <w:lang w:val="fr-FR"/>
              </w:rPr>
            </w:pPr>
          </w:p>
        </w:tc>
        <w:tc>
          <w:tcPr>
            <w:tcW w:w="6906" w:type="dxa"/>
            <w:shd w:val="clear" w:color="auto" w:fill="B2E2BB" w:themeFill="accent5" w:themeFillTint="99"/>
          </w:tcPr>
          <w:p w:rsidR="006A4C7F" w:rsidRPr="00610782" w:rsidRDefault="006A4C7F" w:rsidP="006A4C7F">
            <w:pPr>
              <w:pStyle w:val="Blocksatz"/>
              <w:rPr>
                <w:lang w:val="fr-FR"/>
              </w:rPr>
            </w:pPr>
            <w:r w:rsidRPr="00610782">
              <w:rPr>
                <w:lang w:val="fr-FR"/>
              </w:rPr>
              <w:t>Obligation d</w:t>
            </w:r>
            <w:r>
              <w:rPr>
                <w:lang w:val="fr-FR"/>
              </w:rPr>
              <w:t>’</w:t>
            </w:r>
            <w:r w:rsidRPr="00610782">
              <w:rPr>
                <w:lang w:val="fr-FR"/>
              </w:rPr>
              <w:t>avoir un dispositif d</w:t>
            </w:r>
            <w:r>
              <w:rPr>
                <w:lang w:val="fr-FR"/>
              </w:rPr>
              <w:t>’</w:t>
            </w:r>
            <w:r w:rsidRPr="00610782">
              <w:rPr>
                <w:lang w:val="fr-FR"/>
              </w:rPr>
              <w:t xml:space="preserve">identification et de garantir la fiabilité des données pour les </w:t>
            </w:r>
            <w:r>
              <w:rPr>
                <w:lang w:val="fr-FR"/>
              </w:rPr>
              <w:t>lieux de cultes.</w:t>
            </w:r>
          </w:p>
        </w:tc>
        <w:tc>
          <w:tcPr>
            <w:tcW w:w="2120" w:type="dxa"/>
            <w:shd w:val="clear" w:color="auto" w:fill="B2E2BB" w:themeFill="accent5" w:themeFillTint="99"/>
          </w:tcPr>
          <w:p w:rsidR="006A4C7F" w:rsidRPr="00610782" w:rsidRDefault="006A4C7F" w:rsidP="006A4C7F">
            <w:pPr>
              <w:pStyle w:val="Blocksatz"/>
              <w:rPr>
                <w:lang w:val="fr-FR"/>
              </w:rPr>
            </w:pPr>
            <w:r>
              <w:rPr>
                <w:lang w:val="fr-FR"/>
              </w:rPr>
              <w:t>8.7.2020</w:t>
            </w:r>
          </w:p>
        </w:tc>
        <w:tc>
          <w:tcPr>
            <w:tcW w:w="3919" w:type="dxa"/>
            <w:shd w:val="clear" w:color="auto" w:fill="B2E2BB" w:themeFill="accent5" w:themeFillTint="99"/>
          </w:tcPr>
          <w:p w:rsidR="006A4C7F" w:rsidRDefault="006A4C7F" w:rsidP="006A4C7F">
            <w:pPr>
              <w:pStyle w:val="Blocksatz"/>
              <w:rPr>
                <w:lang w:val="fr-FR"/>
              </w:rPr>
            </w:pPr>
            <w:hyperlink r:id="rId137" w:history="1">
              <w:r w:rsidRPr="007A00A0">
                <w:rPr>
                  <w:rStyle w:val="Hyperlink"/>
                  <w:lang w:val="fr-CH"/>
                </w:rPr>
                <w:t>Lien</w:t>
              </w:r>
            </w:hyperlink>
            <w:r w:rsidRPr="007A00A0">
              <w:rPr>
                <w:lang w:val="fr-CH"/>
              </w:rPr>
              <w:t xml:space="preserve"> vers l</w:t>
            </w:r>
            <w:r>
              <w:rPr>
                <w:lang w:val="fr-CH"/>
              </w:rPr>
              <w:t xml:space="preserve">a directive </w:t>
            </w:r>
            <w:r>
              <w:rPr>
                <w:lang w:val="fr-FR"/>
              </w:rPr>
              <w:t>du 3 juillet</w:t>
            </w:r>
          </w:p>
          <w:p w:rsidR="006A4C7F" w:rsidRPr="00610782" w:rsidRDefault="006A4C7F" w:rsidP="006A4C7F">
            <w:pPr>
              <w:pStyle w:val="Blocksatz"/>
              <w:rPr>
                <w:lang w:val="fr-FR"/>
              </w:rPr>
            </w:pPr>
            <w:r>
              <w:rPr>
                <w:lang w:val="fr-FR"/>
              </w:rPr>
              <w:object w:dxaOrig="1933" w:dyaOrig="1251">
                <v:shape id="_x0000_i1185" type="#_x0000_t75" style="width:84.75pt;height:54.75pt" o:ole="">
                  <v:imagedata r:id="rId138" o:title=""/>
                </v:shape>
                <o:OLEObject Type="Embed" ProgID="Acrobat.Document.2020" ShapeID="_x0000_i1185" DrawAspect="Icon" ObjectID="_1665582494" r:id="rId139"/>
              </w:object>
            </w:r>
          </w:p>
        </w:tc>
      </w:tr>
      <w:tr w:rsidR="006A4C7F" w:rsidRPr="007F759F" w:rsidTr="00BB3938">
        <w:tc>
          <w:tcPr>
            <w:tcW w:w="986" w:type="dxa"/>
            <w:vMerge/>
            <w:shd w:val="clear" w:color="auto" w:fill="FFFFFF" w:themeFill="background1"/>
          </w:tcPr>
          <w:p w:rsidR="006A4C7F" w:rsidRPr="00605C65" w:rsidRDefault="006A4C7F" w:rsidP="006A4C7F">
            <w:pPr>
              <w:pStyle w:val="Blocksatz"/>
              <w:rPr>
                <w:b/>
              </w:rPr>
            </w:pPr>
          </w:p>
        </w:tc>
        <w:tc>
          <w:tcPr>
            <w:tcW w:w="6906" w:type="dxa"/>
            <w:shd w:val="clear" w:color="auto" w:fill="B2E2BB" w:themeFill="accent5" w:themeFillTint="99"/>
          </w:tcPr>
          <w:p w:rsidR="006A4C7F" w:rsidRPr="00610782" w:rsidRDefault="006A4C7F" w:rsidP="006A4C7F">
            <w:pPr>
              <w:pStyle w:val="Blocksatz"/>
              <w:rPr>
                <w:lang w:val="fr-FR"/>
              </w:rPr>
            </w:pPr>
            <w:r>
              <w:rPr>
                <w:lang w:val="fr-FR"/>
              </w:rPr>
              <w:t>Dans la mesure du possible, o</w:t>
            </w:r>
            <w:r w:rsidRPr="00610782">
              <w:rPr>
                <w:lang w:val="fr-FR"/>
              </w:rPr>
              <w:t>bligation d</w:t>
            </w:r>
            <w:r>
              <w:rPr>
                <w:lang w:val="fr-FR"/>
              </w:rPr>
              <w:t>’</w:t>
            </w:r>
            <w:r w:rsidRPr="00610782">
              <w:rPr>
                <w:lang w:val="fr-FR"/>
              </w:rPr>
              <w:t xml:space="preserve">avoir un dispositif </w:t>
            </w:r>
            <w:r>
              <w:rPr>
                <w:lang w:val="fr-FR"/>
              </w:rPr>
              <w:t>d’identification et de garantir la fiabilité des données</w:t>
            </w:r>
            <w:r w:rsidRPr="00610782">
              <w:rPr>
                <w:lang w:val="fr-FR"/>
              </w:rPr>
              <w:t xml:space="preserve"> pour les </w:t>
            </w:r>
            <w:r>
              <w:rPr>
                <w:lang w:val="fr-FR"/>
              </w:rPr>
              <w:t xml:space="preserve">établissements de restauration. A défaut d’un tel dispositif, le port du masque de protection pour le personnel servant en salle et sur les terrasses est obligatoire. </w:t>
            </w:r>
          </w:p>
        </w:tc>
        <w:tc>
          <w:tcPr>
            <w:tcW w:w="2120" w:type="dxa"/>
            <w:shd w:val="clear" w:color="auto" w:fill="B2E2BB" w:themeFill="accent5" w:themeFillTint="99"/>
          </w:tcPr>
          <w:p w:rsidR="006A4C7F" w:rsidRPr="00610782" w:rsidRDefault="006A4C7F" w:rsidP="006A4C7F">
            <w:pPr>
              <w:pStyle w:val="Blocksatz"/>
              <w:rPr>
                <w:lang w:val="fr-FR"/>
              </w:rPr>
            </w:pPr>
            <w:r>
              <w:rPr>
                <w:lang w:val="fr-FR"/>
              </w:rPr>
              <w:t>8.7.2020</w:t>
            </w:r>
          </w:p>
        </w:tc>
        <w:tc>
          <w:tcPr>
            <w:tcW w:w="3919" w:type="dxa"/>
            <w:shd w:val="clear" w:color="auto" w:fill="B2E2BB" w:themeFill="accent5" w:themeFillTint="99"/>
          </w:tcPr>
          <w:p w:rsidR="006A4C7F" w:rsidRPr="00610782" w:rsidRDefault="006A4C7F" w:rsidP="006A4C7F">
            <w:pPr>
              <w:pStyle w:val="Blocksatz"/>
              <w:rPr>
                <w:lang w:val="fr-FR"/>
              </w:rPr>
            </w:pPr>
          </w:p>
        </w:tc>
      </w:tr>
      <w:tr w:rsidR="006A4C7F" w:rsidRPr="007F759F" w:rsidTr="00BB3938">
        <w:tc>
          <w:tcPr>
            <w:tcW w:w="986" w:type="dxa"/>
            <w:vMerge/>
            <w:tcBorders>
              <w:bottom w:val="single" w:sz="4" w:space="0" w:color="auto"/>
            </w:tcBorders>
            <w:shd w:val="clear" w:color="auto" w:fill="FFFFFF" w:themeFill="background1"/>
          </w:tcPr>
          <w:p w:rsidR="006A4C7F" w:rsidRPr="007F759F" w:rsidRDefault="006A4C7F" w:rsidP="006A4C7F">
            <w:pPr>
              <w:pStyle w:val="Blocksatz"/>
              <w:rPr>
                <w:b/>
                <w:lang w:val="fr-FR"/>
              </w:rPr>
            </w:pPr>
          </w:p>
        </w:tc>
        <w:tc>
          <w:tcPr>
            <w:tcW w:w="6906" w:type="dxa"/>
            <w:shd w:val="clear" w:color="auto" w:fill="B2E2BB" w:themeFill="accent5" w:themeFillTint="99"/>
          </w:tcPr>
          <w:p w:rsidR="006A4C7F" w:rsidRPr="00610782" w:rsidRDefault="006A4C7F" w:rsidP="006A4C7F">
            <w:pPr>
              <w:pStyle w:val="Blocksatz"/>
              <w:rPr>
                <w:lang w:val="fr-FR"/>
              </w:rPr>
            </w:pPr>
            <w:r w:rsidRPr="00610782">
              <w:rPr>
                <w:lang w:val="fr-FR"/>
              </w:rPr>
              <w:t>Obligation d</w:t>
            </w:r>
            <w:r>
              <w:rPr>
                <w:lang w:val="fr-FR"/>
              </w:rPr>
              <w:t>’</w:t>
            </w:r>
            <w:r w:rsidRPr="00610782">
              <w:rPr>
                <w:lang w:val="fr-FR"/>
              </w:rPr>
              <w:t>avoir un dispositif d</w:t>
            </w:r>
            <w:r>
              <w:rPr>
                <w:lang w:val="fr-FR"/>
              </w:rPr>
              <w:t>’</w:t>
            </w:r>
            <w:r w:rsidRPr="00610782">
              <w:rPr>
                <w:lang w:val="fr-FR"/>
              </w:rPr>
              <w:t>identification des clients et de garantir la fiabilité des données pou</w:t>
            </w:r>
            <w:r>
              <w:rPr>
                <w:lang w:val="fr-FR"/>
              </w:rPr>
              <w:t>r les clubs, bars, discothèques.</w:t>
            </w:r>
          </w:p>
        </w:tc>
        <w:tc>
          <w:tcPr>
            <w:tcW w:w="2120" w:type="dxa"/>
            <w:shd w:val="clear" w:color="auto" w:fill="B2E2BB" w:themeFill="accent5" w:themeFillTint="99"/>
          </w:tcPr>
          <w:p w:rsidR="006A4C7F" w:rsidRDefault="006A4C7F" w:rsidP="006A4C7F">
            <w:pPr>
              <w:pStyle w:val="Blocksatz"/>
              <w:rPr>
                <w:lang w:val="fr-FR"/>
              </w:rPr>
            </w:pPr>
            <w:r>
              <w:rPr>
                <w:lang w:val="fr-FR"/>
              </w:rPr>
              <w:t>3.7.2020</w:t>
            </w:r>
          </w:p>
        </w:tc>
        <w:tc>
          <w:tcPr>
            <w:tcW w:w="3919" w:type="dxa"/>
            <w:shd w:val="clear" w:color="auto" w:fill="B2E2BB" w:themeFill="accent5" w:themeFillTint="99"/>
          </w:tcPr>
          <w:p w:rsidR="006A4C7F" w:rsidRPr="00610782" w:rsidRDefault="006A4C7F" w:rsidP="006A4C7F">
            <w:pPr>
              <w:pStyle w:val="Blocksatz"/>
              <w:rPr>
                <w:lang w:val="fr-FR"/>
              </w:rPr>
            </w:pPr>
          </w:p>
        </w:tc>
      </w:tr>
      <w:tr w:rsidR="006A4C7F" w:rsidRPr="00CF080C" w:rsidTr="00BB3938">
        <w:tc>
          <w:tcPr>
            <w:tcW w:w="986" w:type="dxa"/>
            <w:tcBorders>
              <w:bottom w:val="nil"/>
            </w:tcBorders>
            <w:shd w:val="clear" w:color="auto" w:fill="FFFFFF" w:themeFill="background1"/>
          </w:tcPr>
          <w:p w:rsidR="006A4C7F" w:rsidRDefault="006A4C7F" w:rsidP="006A4C7F">
            <w:pPr>
              <w:pStyle w:val="Blocksatz"/>
              <w:rPr>
                <w:b/>
                <w:lang w:val="fr-CH"/>
              </w:rPr>
            </w:pPr>
            <w:r>
              <w:rPr>
                <w:b/>
                <w:lang w:val="fr-CH"/>
              </w:rPr>
              <w:t>VS</w:t>
            </w:r>
          </w:p>
        </w:tc>
        <w:tc>
          <w:tcPr>
            <w:tcW w:w="6906" w:type="dxa"/>
            <w:shd w:val="clear" w:color="auto" w:fill="B2E2BB" w:themeFill="accent5" w:themeFillTint="99"/>
          </w:tcPr>
          <w:p w:rsidR="006A4C7F" w:rsidRPr="00407403" w:rsidRDefault="006A4C7F" w:rsidP="006A4C7F">
            <w:pPr>
              <w:pStyle w:val="Blocksatz"/>
              <w:rPr>
                <w:lang w:val="fr-CH"/>
              </w:rPr>
            </w:pPr>
            <w:r>
              <w:rPr>
                <w:lang w:val="fr-CH"/>
              </w:rPr>
              <w:t xml:space="preserve">Décision du Conseil d’Etat valaisan d’ordonner le port du masque sur les lieux de travail clos, d’interdire les rassemblements de plus de 10 personnes, de suspendre les visites dans les hôpitaux et EMS, de fermer les bars de nuit, boîtes de nuit, </w:t>
            </w:r>
            <w:proofErr w:type="spellStart"/>
            <w:r>
              <w:rPr>
                <w:lang w:val="fr-CH"/>
              </w:rPr>
              <w:t>etc</w:t>
            </w:r>
            <w:proofErr w:type="spellEnd"/>
            <w:r>
              <w:rPr>
                <w:lang w:val="fr-CH"/>
              </w:rPr>
              <w:t xml:space="preserve">, de fermer les établissements publics (café, restaurant, </w:t>
            </w:r>
            <w:proofErr w:type="spellStart"/>
            <w:r>
              <w:rPr>
                <w:lang w:val="fr-CH"/>
              </w:rPr>
              <w:t>etc</w:t>
            </w:r>
            <w:proofErr w:type="spellEnd"/>
            <w:r>
              <w:rPr>
                <w:lang w:val="fr-CH"/>
              </w:rPr>
              <w:t>) à 22h, d’ordonner l’enseignement à distance pour les écoles du degré tertiaire, de fermer les lieux de divertissement et de loisirs et d’interdire les sports de contact (sauf pratique professionnelle à huis clos)</w:t>
            </w:r>
          </w:p>
        </w:tc>
        <w:tc>
          <w:tcPr>
            <w:tcW w:w="2120" w:type="dxa"/>
            <w:tcBorders>
              <w:bottom w:val="single" w:sz="4" w:space="0" w:color="auto"/>
            </w:tcBorders>
            <w:shd w:val="clear" w:color="auto" w:fill="B2E2BB" w:themeFill="accent5" w:themeFillTint="99"/>
          </w:tcPr>
          <w:p w:rsidR="006A4C7F" w:rsidRDefault="006A4C7F" w:rsidP="006A4C7F">
            <w:pPr>
              <w:pStyle w:val="Blocksatz"/>
              <w:rPr>
                <w:lang w:val="fr-CH"/>
              </w:rPr>
            </w:pPr>
            <w:r>
              <w:rPr>
                <w:lang w:val="fr-CH"/>
              </w:rPr>
              <w:t>21.10.2020</w:t>
            </w:r>
          </w:p>
        </w:tc>
        <w:tc>
          <w:tcPr>
            <w:tcW w:w="3919" w:type="dxa"/>
            <w:tcBorders>
              <w:bottom w:val="single" w:sz="4" w:space="0" w:color="auto"/>
            </w:tcBorders>
            <w:shd w:val="clear" w:color="auto" w:fill="B2E2BB" w:themeFill="accent5" w:themeFillTint="99"/>
          </w:tcPr>
          <w:p w:rsidR="006A4C7F" w:rsidRDefault="006A4C7F" w:rsidP="006A4C7F">
            <w:pPr>
              <w:pStyle w:val="Blocksatz"/>
              <w:rPr>
                <w:rStyle w:val="Hyperlink"/>
                <w:lang w:val="fr-CH"/>
              </w:rPr>
            </w:pPr>
            <w:hyperlink r:id="rId140" w:history="1">
              <w:r w:rsidRPr="00F60B2E">
                <w:rPr>
                  <w:rStyle w:val="Hyperlink"/>
                  <w:lang w:val="fr-CH"/>
                </w:rPr>
                <w:t>Lien</w:t>
              </w:r>
            </w:hyperlink>
            <w:r w:rsidRPr="00F60B2E">
              <w:rPr>
                <w:lang w:val="fr-CH"/>
              </w:rPr>
              <w:t xml:space="preserve"> vers le communiqué de presse </w:t>
            </w:r>
            <w:r>
              <w:rPr>
                <w:lang w:val="fr-CH"/>
              </w:rPr>
              <w:t xml:space="preserve">/ </w:t>
            </w:r>
            <w:hyperlink r:id="rId141" w:history="1">
              <w:proofErr w:type="spellStart"/>
              <w:r w:rsidRPr="00F60B2E">
                <w:rPr>
                  <w:rStyle w:val="Hyperlink"/>
                  <w:lang w:val="fr-CH"/>
                </w:rPr>
                <w:t>Medienmitteilung</w:t>
              </w:r>
              <w:proofErr w:type="spellEnd"/>
            </w:hyperlink>
          </w:p>
          <w:p w:rsidR="006A4C7F" w:rsidRDefault="006A4C7F" w:rsidP="006A4C7F">
            <w:pPr>
              <w:pStyle w:val="Blocksatz"/>
              <w:rPr>
                <w:lang w:val="fr-CH"/>
              </w:rPr>
            </w:pPr>
          </w:p>
          <w:p w:rsidR="006A4C7F" w:rsidRPr="00F60B2E" w:rsidRDefault="006A4C7F" w:rsidP="006A4C7F">
            <w:pPr>
              <w:pStyle w:val="Blocksatz"/>
              <w:rPr>
                <w:lang w:val="fr-CH"/>
              </w:rPr>
            </w:pPr>
            <w:r>
              <w:rPr>
                <w:lang w:val="fr-CH"/>
              </w:rPr>
              <w:object w:dxaOrig="1487" w:dyaOrig="993" w14:anchorId="11E111A3">
                <v:shape id="_x0000_i1186" type="#_x0000_t75" style="width:74.25pt;height:49.5pt" o:ole="">
                  <v:imagedata r:id="rId142" o:title=""/>
                </v:shape>
                <o:OLEObject Type="Embed" ProgID="Acrobat.Document.2020" ShapeID="_x0000_i1186" DrawAspect="Icon" ObjectID="_1665582495" r:id="rId143"/>
              </w:object>
            </w:r>
            <w:r>
              <w:rPr>
                <w:lang w:val="fr-CH"/>
              </w:rPr>
              <w:object w:dxaOrig="1487" w:dyaOrig="993" w14:anchorId="026E60E0">
                <v:shape id="_x0000_i1187" type="#_x0000_t75" style="width:74.25pt;height:49.5pt" o:ole="">
                  <v:imagedata r:id="rId144" o:title=""/>
                </v:shape>
                <o:OLEObject Type="Embed" ProgID="Acrobat.Document.2020" ShapeID="_x0000_i1187" DrawAspect="Icon" ObjectID="_1665582496" r:id="rId145"/>
              </w:object>
            </w:r>
          </w:p>
        </w:tc>
      </w:tr>
      <w:tr w:rsidR="006A4C7F" w:rsidRPr="006A4C7F" w:rsidTr="00BB3938">
        <w:trPr>
          <w:trHeight w:val="274"/>
        </w:trPr>
        <w:tc>
          <w:tcPr>
            <w:tcW w:w="986" w:type="dxa"/>
            <w:tcBorders>
              <w:top w:val="nil"/>
              <w:bottom w:val="nil"/>
            </w:tcBorders>
            <w:shd w:val="clear" w:color="auto" w:fill="FFFFFF" w:themeFill="background1"/>
          </w:tcPr>
          <w:p w:rsidR="006A4C7F" w:rsidRDefault="006A4C7F" w:rsidP="006A4C7F">
            <w:pPr>
              <w:pStyle w:val="Blocksatz"/>
              <w:rPr>
                <w:b/>
                <w:lang w:val="fr-CH"/>
              </w:rPr>
            </w:pPr>
          </w:p>
        </w:tc>
        <w:tc>
          <w:tcPr>
            <w:tcW w:w="6906" w:type="dxa"/>
            <w:shd w:val="clear" w:color="auto" w:fill="B2E2BB" w:themeFill="accent5" w:themeFillTint="99"/>
          </w:tcPr>
          <w:p w:rsidR="006A4C7F" w:rsidRPr="00407403" w:rsidRDefault="006A4C7F" w:rsidP="006A4C7F">
            <w:pPr>
              <w:pStyle w:val="Blocksatz"/>
              <w:rPr>
                <w:lang w:val="fr-CH"/>
              </w:rPr>
            </w:pPr>
            <w:r>
              <w:rPr>
                <w:lang w:val="fr-CH"/>
              </w:rPr>
              <w:t>Décision du Conseil d’Etat valaisan d’ordonner la fermeture des établissements publics au plus tard à 1h du matin</w:t>
            </w:r>
          </w:p>
        </w:tc>
        <w:tc>
          <w:tcPr>
            <w:tcW w:w="2120" w:type="dxa"/>
            <w:tcBorders>
              <w:bottom w:val="nil"/>
            </w:tcBorders>
            <w:shd w:val="clear" w:color="auto" w:fill="B2E2BB" w:themeFill="accent5" w:themeFillTint="99"/>
          </w:tcPr>
          <w:p w:rsidR="006A4C7F" w:rsidRDefault="006A4C7F" w:rsidP="006A4C7F">
            <w:pPr>
              <w:pStyle w:val="Blocksatz"/>
              <w:rPr>
                <w:lang w:val="fr-CH"/>
              </w:rPr>
            </w:pPr>
            <w:r>
              <w:rPr>
                <w:lang w:val="fr-CH"/>
              </w:rPr>
              <w:t>18.10.2020</w:t>
            </w:r>
          </w:p>
        </w:tc>
        <w:tc>
          <w:tcPr>
            <w:tcW w:w="3919" w:type="dxa"/>
            <w:tcBorders>
              <w:bottom w:val="nil"/>
            </w:tcBorders>
            <w:shd w:val="clear" w:color="auto" w:fill="B2E2BB" w:themeFill="accent5" w:themeFillTint="99"/>
          </w:tcPr>
          <w:p w:rsidR="006A4C7F" w:rsidRDefault="006A4C7F" w:rsidP="006A4C7F">
            <w:pPr>
              <w:pStyle w:val="Blocksatz"/>
              <w:rPr>
                <w:lang w:val="fr-CH"/>
              </w:rPr>
            </w:pPr>
            <w:r>
              <w:rPr>
                <w:lang w:val="fr-CH"/>
              </w:rPr>
              <w:object w:dxaOrig="1543" w:dyaOrig="1000" w14:anchorId="6A81D2D6">
                <v:shape id="_x0000_i1188" type="#_x0000_t75" style="width:64.5pt;height:42pt" o:ole="">
                  <v:imagedata r:id="rId146" o:title=""/>
                </v:shape>
                <o:OLEObject Type="Embed" ProgID="Acrobat.Document.2020" ShapeID="_x0000_i1188" DrawAspect="Icon" ObjectID="_1665582497" r:id="rId147"/>
              </w:object>
            </w:r>
          </w:p>
          <w:p w:rsidR="006A4C7F" w:rsidRDefault="006A4C7F" w:rsidP="006A4C7F">
            <w:pPr>
              <w:pStyle w:val="Blocksatz"/>
              <w:rPr>
                <w:lang w:val="fr-CH"/>
              </w:rPr>
            </w:pPr>
            <w:r>
              <w:rPr>
                <w:lang w:val="fr-CH"/>
              </w:rPr>
              <w:object w:dxaOrig="1543" w:dyaOrig="1000" w14:anchorId="1182531B">
                <v:shape id="_x0000_i1189" type="#_x0000_t75" style="width:66.75pt;height:43.5pt" o:ole="">
                  <v:imagedata r:id="rId148" o:title=""/>
                </v:shape>
                <o:OLEObject Type="Embed" ProgID="Acrobat.Document.2020" ShapeID="_x0000_i1189" DrawAspect="Icon" ObjectID="_1665582498" r:id="rId149"/>
              </w:object>
            </w:r>
          </w:p>
          <w:p w:rsidR="006A4C7F" w:rsidRDefault="006A4C7F" w:rsidP="006A4C7F">
            <w:pPr>
              <w:pStyle w:val="Blocksatz"/>
              <w:rPr>
                <w:lang w:val="fr-CH"/>
              </w:rPr>
            </w:pPr>
            <w:r>
              <w:rPr>
                <w:lang w:val="fr-CH"/>
              </w:rPr>
              <w:object w:dxaOrig="1543" w:dyaOrig="1000" w14:anchorId="4FBAF3D9">
                <v:shape id="_x0000_i1190" type="#_x0000_t75" style="width:62.25pt;height:39.75pt" o:ole="">
                  <v:imagedata r:id="rId150" o:title=""/>
                </v:shape>
                <o:OLEObject Type="Embed" ProgID="Acrobat.Document.2020" ShapeID="_x0000_i1190" DrawAspect="Icon" ObjectID="_1665582499" r:id="rId151"/>
              </w:object>
            </w:r>
          </w:p>
          <w:p w:rsidR="006A4C7F" w:rsidRPr="00345BBF" w:rsidRDefault="006A4C7F" w:rsidP="006A4C7F">
            <w:pPr>
              <w:pStyle w:val="Blocksatz"/>
              <w:rPr>
                <w:color w:val="175196" w:themeColor="text2"/>
                <w:u w:val="single"/>
                <w:lang w:val="fr-CH"/>
              </w:rPr>
            </w:pPr>
            <w:hyperlink r:id="rId152" w:history="1">
              <w:r w:rsidRPr="00505B60">
                <w:rPr>
                  <w:rStyle w:val="Hyperlink"/>
                  <w:lang w:val="fr-CH"/>
                </w:rPr>
                <w:t>Lien</w:t>
              </w:r>
            </w:hyperlink>
            <w:r>
              <w:rPr>
                <w:lang w:val="fr-CH"/>
              </w:rPr>
              <w:t xml:space="preserve"> vers le communiqué de presse / </w:t>
            </w:r>
            <w:hyperlink r:id="rId153" w:history="1">
              <w:proofErr w:type="spellStart"/>
              <w:r w:rsidRPr="00505B60">
                <w:rPr>
                  <w:rStyle w:val="Hyperlink"/>
                  <w:lang w:val="fr-CH"/>
                </w:rPr>
                <w:t>Medienmitteilung</w:t>
              </w:r>
              <w:proofErr w:type="spellEnd"/>
            </w:hyperlink>
          </w:p>
        </w:tc>
      </w:tr>
      <w:tr w:rsidR="006A4C7F" w:rsidRPr="006A4C7F" w:rsidTr="00BB3938">
        <w:tc>
          <w:tcPr>
            <w:tcW w:w="986" w:type="dxa"/>
            <w:tcBorders>
              <w:top w:val="nil"/>
              <w:bottom w:val="nil"/>
            </w:tcBorders>
            <w:shd w:val="clear" w:color="auto" w:fill="FFFFFF" w:themeFill="background1"/>
          </w:tcPr>
          <w:p w:rsidR="006A4C7F" w:rsidRDefault="006A4C7F" w:rsidP="006A4C7F">
            <w:pPr>
              <w:pStyle w:val="Blocksatz"/>
              <w:rPr>
                <w:b/>
                <w:lang w:val="fr-CH"/>
              </w:rPr>
            </w:pPr>
          </w:p>
        </w:tc>
        <w:tc>
          <w:tcPr>
            <w:tcW w:w="6906" w:type="dxa"/>
            <w:shd w:val="clear" w:color="auto" w:fill="B2E2BB" w:themeFill="accent5" w:themeFillTint="99"/>
          </w:tcPr>
          <w:p w:rsidR="006A4C7F" w:rsidRPr="00407403" w:rsidRDefault="006A4C7F" w:rsidP="006A4C7F">
            <w:pPr>
              <w:pStyle w:val="Blocksatz"/>
              <w:rPr>
                <w:lang w:val="fr-CH"/>
              </w:rPr>
            </w:pPr>
            <w:r>
              <w:rPr>
                <w:lang w:val="fr-CH"/>
              </w:rPr>
              <w:t>Décision du Conseil d’Etat valaisan d’ordonner le port du masque dans tous les espaces clos accessibles au public, d’ordonner le port du masque et traçage obligatoire pour toutes les manifestations de plus de 50 personnes, d’ordonner le port du masque aux clients des lieux publics avec débit de boisson et/ou de nourriture pour les trajets entre l’entrée, la table et la sortie, et d’ordonner le port du masque pour le personnel des lieux publics</w:t>
            </w:r>
          </w:p>
        </w:tc>
        <w:tc>
          <w:tcPr>
            <w:tcW w:w="2120" w:type="dxa"/>
            <w:tcBorders>
              <w:top w:val="nil"/>
              <w:bottom w:val="nil"/>
            </w:tcBorders>
            <w:shd w:val="clear" w:color="auto" w:fill="B2E2BB" w:themeFill="accent5" w:themeFillTint="99"/>
          </w:tcPr>
          <w:p w:rsidR="006A4C7F" w:rsidRDefault="006A4C7F" w:rsidP="006A4C7F">
            <w:pPr>
              <w:pStyle w:val="Blocksatz"/>
              <w:rPr>
                <w:lang w:val="fr-CH"/>
              </w:rPr>
            </w:pPr>
          </w:p>
        </w:tc>
        <w:tc>
          <w:tcPr>
            <w:tcW w:w="3919" w:type="dxa"/>
            <w:tcBorders>
              <w:top w:val="nil"/>
              <w:bottom w:val="nil"/>
            </w:tcBorders>
            <w:shd w:val="clear" w:color="auto" w:fill="B2E2BB" w:themeFill="accent5" w:themeFillTint="99"/>
          </w:tcPr>
          <w:p w:rsidR="006A4C7F" w:rsidRPr="00C863AF" w:rsidRDefault="006A4C7F" w:rsidP="006A4C7F">
            <w:pPr>
              <w:pStyle w:val="Blocksatz"/>
              <w:jc w:val="left"/>
              <w:rPr>
                <w:lang w:val="fr-FR"/>
              </w:rPr>
            </w:pPr>
          </w:p>
        </w:tc>
      </w:tr>
      <w:tr w:rsidR="006A4C7F" w:rsidRPr="006A4C7F" w:rsidTr="00BB3938">
        <w:tc>
          <w:tcPr>
            <w:tcW w:w="986" w:type="dxa"/>
            <w:tcBorders>
              <w:top w:val="nil"/>
              <w:bottom w:val="nil"/>
            </w:tcBorders>
            <w:shd w:val="clear" w:color="auto" w:fill="FFFFFF" w:themeFill="background1"/>
          </w:tcPr>
          <w:p w:rsidR="006A4C7F" w:rsidRDefault="006A4C7F" w:rsidP="006A4C7F">
            <w:pPr>
              <w:pStyle w:val="Blocksatz"/>
              <w:rPr>
                <w:b/>
                <w:lang w:val="fr-CH"/>
              </w:rPr>
            </w:pPr>
          </w:p>
        </w:tc>
        <w:tc>
          <w:tcPr>
            <w:tcW w:w="6906" w:type="dxa"/>
            <w:shd w:val="clear" w:color="auto" w:fill="B2E2BB" w:themeFill="accent5" w:themeFillTint="99"/>
          </w:tcPr>
          <w:p w:rsidR="006A4C7F" w:rsidRPr="00407403" w:rsidRDefault="006A4C7F" w:rsidP="006A4C7F">
            <w:pPr>
              <w:pStyle w:val="Blocksatz"/>
              <w:rPr>
                <w:lang w:val="fr-CH"/>
              </w:rPr>
            </w:pPr>
            <w:r>
              <w:rPr>
                <w:lang w:val="fr-CH"/>
              </w:rPr>
              <w:t>Décision du Conseil d’Etat valaisan d’appliquer les concepts de protection des transports publics et des remontées mécaniques suisses</w:t>
            </w:r>
          </w:p>
        </w:tc>
        <w:tc>
          <w:tcPr>
            <w:tcW w:w="2120" w:type="dxa"/>
            <w:tcBorders>
              <w:top w:val="nil"/>
            </w:tcBorders>
            <w:shd w:val="clear" w:color="auto" w:fill="B2E2BB" w:themeFill="accent5" w:themeFillTint="99"/>
          </w:tcPr>
          <w:p w:rsidR="006A4C7F" w:rsidRDefault="006A4C7F" w:rsidP="006A4C7F">
            <w:pPr>
              <w:pStyle w:val="Blocksatz"/>
              <w:rPr>
                <w:lang w:val="fr-CH"/>
              </w:rPr>
            </w:pPr>
          </w:p>
        </w:tc>
        <w:tc>
          <w:tcPr>
            <w:tcW w:w="3919" w:type="dxa"/>
            <w:tcBorders>
              <w:top w:val="nil"/>
            </w:tcBorders>
            <w:shd w:val="clear" w:color="auto" w:fill="B2E2BB" w:themeFill="accent5" w:themeFillTint="99"/>
          </w:tcPr>
          <w:p w:rsidR="006A4C7F" w:rsidRPr="00C863AF" w:rsidRDefault="006A4C7F" w:rsidP="006A4C7F">
            <w:pPr>
              <w:pStyle w:val="Blocksatz"/>
              <w:jc w:val="left"/>
              <w:rPr>
                <w:lang w:val="fr-FR"/>
              </w:rPr>
            </w:pPr>
          </w:p>
        </w:tc>
      </w:tr>
      <w:tr w:rsidR="006A4C7F" w:rsidRPr="006A4C7F" w:rsidTr="00BB3938">
        <w:tc>
          <w:tcPr>
            <w:tcW w:w="986" w:type="dxa"/>
            <w:tcBorders>
              <w:top w:val="nil"/>
              <w:bottom w:val="nil"/>
            </w:tcBorders>
            <w:shd w:val="clear" w:color="auto" w:fill="FFFFFF" w:themeFill="background1"/>
          </w:tcPr>
          <w:p w:rsidR="006A4C7F" w:rsidRPr="00022B3B" w:rsidRDefault="006A4C7F" w:rsidP="006A4C7F">
            <w:pPr>
              <w:pStyle w:val="Blocksatz"/>
              <w:rPr>
                <w:b/>
                <w:lang w:val="fr-CH"/>
              </w:rPr>
            </w:pPr>
          </w:p>
        </w:tc>
        <w:tc>
          <w:tcPr>
            <w:tcW w:w="6906" w:type="dxa"/>
            <w:shd w:val="clear" w:color="auto" w:fill="B2E2BB" w:themeFill="accent5" w:themeFillTint="99"/>
          </w:tcPr>
          <w:p w:rsidR="006A4C7F" w:rsidRDefault="006A4C7F" w:rsidP="006A4C7F">
            <w:pPr>
              <w:pStyle w:val="Blocksatz"/>
              <w:spacing w:after="0"/>
              <w:rPr>
                <w:lang w:val="fr-CH"/>
              </w:rPr>
            </w:pPr>
            <w:r>
              <w:rPr>
                <w:lang w:val="fr-CH"/>
              </w:rPr>
              <w:t>Renforcement des capacités de dépistage en Valais</w:t>
            </w:r>
          </w:p>
        </w:tc>
        <w:tc>
          <w:tcPr>
            <w:tcW w:w="2120" w:type="dxa"/>
            <w:shd w:val="clear" w:color="auto" w:fill="B2E2BB" w:themeFill="accent5" w:themeFillTint="99"/>
          </w:tcPr>
          <w:p w:rsidR="006A4C7F" w:rsidRDefault="006A4C7F" w:rsidP="006A4C7F">
            <w:pPr>
              <w:pStyle w:val="Blocksatz"/>
              <w:rPr>
                <w:lang w:val="fr-CH"/>
              </w:rPr>
            </w:pPr>
            <w:r>
              <w:rPr>
                <w:lang w:val="fr-CH"/>
              </w:rPr>
              <w:t>16.10.2020</w:t>
            </w:r>
          </w:p>
        </w:tc>
        <w:tc>
          <w:tcPr>
            <w:tcW w:w="3919" w:type="dxa"/>
            <w:shd w:val="clear" w:color="auto" w:fill="B2E2BB" w:themeFill="accent5" w:themeFillTint="99"/>
          </w:tcPr>
          <w:p w:rsidR="006A4C7F" w:rsidRPr="00D02949" w:rsidRDefault="006A4C7F" w:rsidP="006A4C7F">
            <w:pPr>
              <w:pStyle w:val="Blocksatz"/>
              <w:rPr>
                <w:lang w:val="fr-CH"/>
              </w:rPr>
            </w:pPr>
            <w:hyperlink r:id="rId154" w:history="1">
              <w:r>
                <w:rPr>
                  <w:rStyle w:val="Hyperlink"/>
                  <w:lang w:val="fr-CH"/>
                </w:rPr>
                <w:t>Lien</w:t>
              </w:r>
            </w:hyperlink>
            <w:r>
              <w:rPr>
                <w:lang w:val="fr-CH"/>
              </w:rPr>
              <w:t xml:space="preserve"> vers le communiqué de presse</w:t>
            </w:r>
            <w:r w:rsidRPr="00D02949">
              <w:rPr>
                <w:lang w:val="fr-CH"/>
              </w:rPr>
              <w:t xml:space="preserve"> / </w:t>
            </w:r>
            <w:hyperlink r:id="rId155" w:history="1">
              <w:proofErr w:type="spellStart"/>
              <w:r w:rsidRPr="00D02949">
                <w:rPr>
                  <w:rStyle w:val="Hyperlink"/>
                  <w:lang w:val="fr-CH"/>
                </w:rPr>
                <w:t>Medienmitteilung</w:t>
              </w:r>
              <w:proofErr w:type="spellEnd"/>
            </w:hyperlink>
            <w:r w:rsidRPr="00D02949">
              <w:rPr>
                <w:lang w:val="fr-CH"/>
              </w:rPr>
              <w:t xml:space="preserve"> </w:t>
            </w:r>
          </w:p>
        </w:tc>
      </w:tr>
      <w:tr w:rsidR="006A4C7F" w:rsidRPr="00CF080C" w:rsidTr="00BB3938">
        <w:tc>
          <w:tcPr>
            <w:tcW w:w="986" w:type="dxa"/>
            <w:tcBorders>
              <w:top w:val="nil"/>
              <w:bottom w:val="nil"/>
            </w:tcBorders>
            <w:shd w:val="clear" w:color="auto" w:fill="FFFFFF" w:themeFill="background1"/>
          </w:tcPr>
          <w:p w:rsidR="006A4C7F" w:rsidRPr="00022B3B" w:rsidRDefault="006A4C7F" w:rsidP="006A4C7F">
            <w:pPr>
              <w:pStyle w:val="Blocksatz"/>
              <w:rPr>
                <w:b/>
                <w:lang w:val="fr-CH"/>
              </w:rPr>
            </w:pPr>
          </w:p>
        </w:tc>
        <w:tc>
          <w:tcPr>
            <w:tcW w:w="6906" w:type="dxa"/>
            <w:shd w:val="clear" w:color="auto" w:fill="B2E2BB" w:themeFill="accent5" w:themeFillTint="99"/>
          </w:tcPr>
          <w:p w:rsidR="006A4C7F" w:rsidRPr="00407403" w:rsidRDefault="006A4C7F" w:rsidP="006A4C7F">
            <w:pPr>
              <w:pStyle w:val="Blocksatz"/>
              <w:rPr>
                <w:lang w:val="fr-CH"/>
              </w:rPr>
            </w:pPr>
            <w:r>
              <w:rPr>
                <w:lang w:val="fr-CH"/>
              </w:rPr>
              <w:t>Mise en place d’un système d’alerte par SMS pour les mises en quarantaine</w:t>
            </w:r>
          </w:p>
        </w:tc>
        <w:tc>
          <w:tcPr>
            <w:tcW w:w="2120" w:type="dxa"/>
            <w:shd w:val="clear" w:color="auto" w:fill="B2E2BB" w:themeFill="accent5" w:themeFillTint="99"/>
          </w:tcPr>
          <w:p w:rsidR="006A4C7F" w:rsidRDefault="006A4C7F" w:rsidP="006A4C7F">
            <w:pPr>
              <w:pStyle w:val="Blocksatz"/>
              <w:rPr>
                <w:lang w:val="fr-CH"/>
              </w:rPr>
            </w:pPr>
            <w:r>
              <w:rPr>
                <w:lang w:val="fr-CH"/>
              </w:rPr>
              <w:t>13.10.2020</w:t>
            </w:r>
          </w:p>
        </w:tc>
        <w:tc>
          <w:tcPr>
            <w:tcW w:w="3919" w:type="dxa"/>
            <w:shd w:val="clear" w:color="auto" w:fill="B2E2BB" w:themeFill="accent5" w:themeFillTint="99"/>
          </w:tcPr>
          <w:p w:rsidR="006A4C7F" w:rsidRPr="007448DD" w:rsidRDefault="006A4C7F" w:rsidP="006A4C7F">
            <w:pPr>
              <w:pStyle w:val="Blocksatz"/>
              <w:rPr>
                <w:lang w:val="fr-CH"/>
              </w:rPr>
            </w:pPr>
            <w:hyperlink r:id="rId156" w:history="1">
              <w:r w:rsidRPr="00C11B91">
                <w:rPr>
                  <w:rStyle w:val="Hyperlink"/>
                  <w:lang w:val="fr-CH"/>
                </w:rPr>
                <w:t>www.vs.ch/covid-19</w:t>
              </w:r>
            </w:hyperlink>
          </w:p>
        </w:tc>
      </w:tr>
      <w:tr w:rsidR="006A4C7F" w:rsidRPr="006A4C7F" w:rsidTr="00BB3938">
        <w:tc>
          <w:tcPr>
            <w:tcW w:w="986" w:type="dxa"/>
            <w:vMerge w:val="restart"/>
            <w:tcBorders>
              <w:top w:val="nil"/>
            </w:tcBorders>
            <w:shd w:val="clear" w:color="auto" w:fill="FFFFFF" w:themeFill="background1"/>
          </w:tcPr>
          <w:p w:rsidR="006A4C7F" w:rsidRPr="00022B3B" w:rsidRDefault="006A4C7F" w:rsidP="006A4C7F">
            <w:pPr>
              <w:pStyle w:val="Blocksatz"/>
              <w:rPr>
                <w:b/>
                <w:lang w:val="fr-CH"/>
              </w:rPr>
            </w:pPr>
          </w:p>
        </w:tc>
        <w:tc>
          <w:tcPr>
            <w:tcW w:w="6906" w:type="dxa"/>
            <w:shd w:val="clear" w:color="auto" w:fill="B2E2BB" w:themeFill="accent5" w:themeFillTint="99"/>
          </w:tcPr>
          <w:p w:rsidR="006A4C7F" w:rsidRPr="004C24EC" w:rsidRDefault="006A4C7F" w:rsidP="006A4C7F">
            <w:pPr>
              <w:pStyle w:val="Blocksatz"/>
              <w:rPr>
                <w:lang w:val="fr-CH"/>
              </w:rPr>
            </w:pPr>
            <w:r w:rsidRPr="00407403">
              <w:rPr>
                <w:lang w:val="fr-CH"/>
              </w:rPr>
              <w:t>Ouverture d’un centre de dé</w:t>
            </w:r>
            <w:r>
              <w:rPr>
                <w:lang w:val="fr-CH"/>
              </w:rPr>
              <w:t>pistage COVID-19 à Viège, acces</w:t>
            </w:r>
            <w:r w:rsidRPr="00407403">
              <w:rPr>
                <w:lang w:val="fr-CH"/>
              </w:rPr>
              <w:t>sible tous les jours de 8 h 00 à 10 h 00 et de 16 h 00 à 19 h 00 (sans rendez-vous). D’autres centres seront progressivement mis en place dans le Valais romand.</w:t>
            </w:r>
          </w:p>
        </w:tc>
        <w:tc>
          <w:tcPr>
            <w:tcW w:w="2120" w:type="dxa"/>
            <w:shd w:val="clear" w:color="auto" w:fill="B2E2BB" w:themeFill="accent5" w:themeFillTint="99"/>
          </w:tcPr>
          <w:p w:rsidR="006A4C7F" w:rsidRDefault="006A4C7F" w:rsidP="006A4C7F">
            <w:pPr>
              <w:pStyle w:val="Blocksatz"/>
              <w:rPr>
                <w:lang w:val="fr-CH"/>
              </w:rPr>
            </w:pPr>
            <w:r>
              <w:rPr>
                <w:lang w:val="fr-CH"/>
              </w:rPr>
              <w:t>1.10.2020</w:t>
            </w:r>
          </w:p>
        </w:tc>
        <w:tc>
          <w:tcPr>
            <w:tcW w:w="3919" w:type="dxa"/>
            <w:shd w:val="clear" w:color="auto" w:fill="B2E2BB" w:themeFill="accent5" w:themeFillTint="99"/>
          </w:tcPr>
          <w:p w:rsidR="006A4C7F" w:rsidRPr="00AF5DDB" w:rsidRDefault="006A4C7F" w:rsidP="006A4C7F">
            <w:pPr>
              <w:pStyle w:val="Blocksatz"/>
              <w:jc w:val="left"/>
              <w:rPr>
                <w:lang w:val="fr-FR"/>
              </w:rPr>
            </w:pPr>
            <w:hyperlink r:id="rId157" w:history="1">
              <w:r w:rsidRPr="00407403">
                <w:rPr>
                  <w:rStyle w:val="Hyperlink"/>
                  <w:lang w:val="fr-CH"/>
                </w:rPr>
                <w:t>Lien</w:t>
              </w:r>
            </w:hyperlink>
            <w:r>
              <w:rPr>
                <w:lang w:val="fr-CH"/>
              </w:rPr>
              <w:t xml:space="preserve"> vers le communiqué de presse / </w:t>
            </w:r>
            <w:hyperlink r:id="rId158" w:history="1">
              <w:proofErr w:type="spellStart"/>
              <w:r w:rsidRPr="005F643E">
                <w:rPr>
                  <w:rStyle w:val="Hyperlink"/>
                  <w:lang w:val="fr-CH"/>
                </w:rPr>
                <w:t>Medienmitteilung</w:t>
              </w:r>
              <w:proofErr w:type="spellEnd"/>
            </w:hyperlink>
          </w:p>
        </w:tc>
      </w:tr>
      <w:tr w:rsidR="006A4C7F" w:rsidRPr="006A4C7F" w:rsidTr="00BB3938">
        <w:tc>
          <w:tcPr>
            <w:tcW w:w="986" w:type="dxa"/>
            <w:vMerge/>
            <w:shd w:val="clear" w:color="auto" w:fill="FFFFFF" w:themeFill="background1"/>
          </w:tcPr>
          <w:p w:rsidR="006A4C7F" w:rsidRPr="00022B3B" w:rsidRDefault="006A4C7F" w:rsidP="006A4C7F">
            <w:pPr>
              <w:pStyle w:val="Blocksatz"/>
              <w:rPr>
                <w:b/>
                <w:lang w:val="fr-CH"/>
              </w:rPr>
            </w:pPr>
          </w:p>
        </w:tc>
        <w:tc>
          <w:tcPr>
            <w:tcW w:w="6906" w:type="dxa"/>
            <w:shd w:val="clear" w:color="auto" w:fill="B2E2BB" w:themeFill="accent5" w:themeFillTint="99"/>
          </w:tcPr>
          <w:p w:rsidR="006A4C7F" w:rsidRPr="00173CBD" w:rsidRDefault="006A4C7F" w:rsidP="006A4C7F">
            <w:pPr>
              <w:pStyle w:val="Blocksatz"/>
              <w:rPr>
                <w:lang w:val="fr-CH"/>
              </w:rPr>
            </w:pPr>
            <w:r w:rsidRPr="004C24EC">
              <w:rPr>
                <w:lang w:val="fr-CH"/>
              </w:rPr>
              <w:t>Décision du Conseil d’Etat valaisan du 26.08.2020 d’ordonner le port du masque (pour les plus de 12 ans) et la mise à disposition des clients de produits hydro-alcooliques dans tous les magasins et commerces intérieurs fermés, y compris pour le personnel s’il n’est pas protégé par un dispositif vitré ou équivalent</w:t>
            </w:r>
            <w:r>
              <w:rPr>
                <w:lang w:val="fr-CH"/>
              </w:rPr>
              <w:t>.</w:t>
            </w:r>
          </w:p>
        </w:tc>
        <w:tc>
          <w:tcPr>
            <w:tcW w:w="2120" w:type="dxa"/>
            <w:shd w:val="clear" w:color="auto" w:fill="B2E2BB" w:themeFill="accent5" w:themeFillTint="99"/>
          </w:tcPr>
          <w:p w:rsidR="006A4C7F" w:rsidRDefault="006A4C7F" w:rsidP="006A4C7F">
            <w:pPr>
              <w:pStyle w:val="Blocksatz"/>
              <w:rPr>
                <w:lang w:val="fr-CH"/>
              </w:rPr>
            </w:pPr>
            <w:r>
              <w:rPr>
                <w:lang w:val="fr-CH"/>
              </w:rPr>
              <w:t>31.8.2020</w:t>
            </w:r>
          </w:p>
        </w:tc>
        <w:tc>
          <w:tcPr>
            <w:tcW w:w="3919" w:type="dxa"/>
            <w:shd w:val="clear" w:color="auto" w:fill="B2E2BB" w:themeFill="accent5" w:themeFillTint="99"/>
          </w:tcPr>
          <w:p w:rsidR="006A4C7F" w:rsidRDefault="006A4C7F" w:rsidP="006A4C7F">
            <w:pPr>
              <w:pStyle w:val="Blocksatz"/>
              <w:jc w:val="left"/>
              <w:rPr>
                <w:lang w:val="fr-CH"/>
              </w:rPr>
            </w:pPr>
            <w:hyperlink r:id="rId159" w:history="1">
              <w:r w:rsidRPr="00E95133">
                <w:rPr>
                  <w:rStyle w:val="Hyperlink"/>
                  <w:lang w:val="fr-CH"/>
                </w:rPr>
                <w:t>Lien</w:t>
              </w:r>
            </w:hyperlink>
            <w:r w:rsidRPr="00E95133">
              <w:rPr>
                <w:lang w:val="fr-CH"/>
              </w:rPr>
              <w:t xml:space="preserve"> vers la décision du </w:t>
            </w:r>
            <w:proofErr w:type="spellStart"/>
            <w:r w:rsidRPr="00E95133">
              <w:rPr>
                <w:lang w:val="fr-CH"/>
              </w:rPr>
              <w:t>CdE</w:t>
            </w:r>
            <w:proofErr w:type="spellEnd"/>
            <w:r w:rsidRPr="00E95133">
              <w:rPr>
                <w:lang w:val="fr-CH"/>
              </w:rPr>
              <w:t xml:space="preserve"> </w:t>
            </w:r>
          </w:p>
          <w:p w:rsidR="006A4C7F" w:rsidRDefault="006A4C7F" w:rsidP="006A4C7F">
            <w:pPr>
              <w:pStyle w:val="Blocksatz"/>
              <w:tabs>
                <w:tab w:val="left" w:pos="2145"/>
              </w:tabs>
              <w:rPr>
                <w:lang w:val="fr-CH"/>
              </w:rPr>
            </w:pPr>
            <w:r w:rsidRPr="001E1FE1">
              <w:rPr>
                <w:lang w:val="fr-FR"/>
              </w:rPr>
              <w:tab/>
            </w:r>
          </w:p>
          <w:p w:rsidR="006A4C7F" w:rsidRPr="006702BF" w:rsidRDefault="006A4C7F" w:rsidP="006A4C7F">
            <w:pPr>
              <w:tabs>
                <w:tab w:val="left" w:pos="660"/>
              </w:tabs>
              <w:rPr>
                <w:lang w:val="fr-CH"/>
              </w:rPr>
            </w:pPr>
          </w:p>
        </w:tc>
      </w:tr>
      <w:tr w:rsidR="006A4C7F" w:rsidRPr="006A4C7F" w:rsidTr="00BB3938">
        <w:tc>
          <w:tcPr>
            <w:tcW w:w="986" w:type="dxa"/>
            <w:vMerge/>
            <w:shd w:val="clear" w:color="auto" w:fill="FFFFFF" w:themeFill="background1"/>
          </w:tcPr>
          <w:p w:rsidR="006A4C7F" w:rsidRPr="00022B3B" w:rsidRDefault="006A4C7F" w:rsidP="006A4C7F">
            <w:pPr>
              <w:pStyle w:val="Blocksatz"/>
              <w:rPr>
                <w:b/>
                <w:lang w:val="fr-CH"/>
              </w:rPr>
            </w:pPr>
          </w:p>
        </w:tc>
        <w:tc>
          <w:tcPr>
            <w:tcW w:w="6906" w:type="dxa"/>
            <w:shd w:val="clear" w:color="auto" w:fill="B2E2BB" w:themeFill="accent5" w:themeFillTint="99"/>
          </w:tcPr>
          <w:p w:rsidR="006A4C7F" w:rsidRPr="00022B3B" w:rsidRDefault="006A4C7F" w:rsidP="006A4C7F">
            <w:pPr>
              <w:pStyle w:val="Blocksatz"/>
              <w:rPr>
                <w:lang w:val="fr-CH"/>
              </w:rPr>
            </w:pPr>
            <w:r w:rsidRPr="00173CBD">
              <w:rPr>
                <w:lang w:val="fr-CH"/>
              </w:rPr>
              <w:t>Courrier du Conseil d’Etat à l’ensemble des communes valaisannes concernant le renforcement des contrôles et de la prévention.</w:t>
            </w:r>
          </w:p>
        </w:tc>
        <w:tc>
          <w:tcPr>
            <w:tcW w:w="2120" w:type="dxa"/>
            <w:shd w:val="clear" w:color="auto" w:fill="B2E2BB" w:themeFill="accent5" w:themeFillTint="99"/>
          </w:tcPr>
          <w:p w:rsidR="006A4C7F" w:rsidRPr="00022B3B" w:rsidRDefault="006A4C7F" w:rsidP="006A4C7F">
            <w:pPr>
              <w:pStyle w:val="Blocksatz"/>
              <w:rPr>
                <w:lang w:val="fr-CH"/>
              </w:rPr>
            </w:pPr>
            <w:r>
              <w:rPr>
                <w:lang w:val="fr-CH"/>
              </w:rPr>
              <w:t>3.8.2020</w:t>
            </w:r>
          </w:p>
        </w:tc>
        <w:tc>
          <w:tcPr>
            <w:tcW w:w="3919" w:type="dxa"/>
            <w:shd w:val="clear" w:color="auto" w:fill="B2E2BB" w:themeFill="accent5" w:themeFillTint="99"/>
          </w:tcPr>
          <w:p w:rsidR="006A4C7F" w:rsidRDefault="006A4C7F" w:rsidP="006A4C7F">
            <w:pPr>
              <w:pStyle w:val="Blocksatz"/>
              <w:rPr>
                <w:lang w:val="fr-CH"/>
              </w:rPr>
            </w:pPr>
            <w:hyperlink r:id="rId160" w:history="1">
              <w:r w:rsidRPr="00AD0C3D">
                <w:rPr>
                  <w:rStyle w:val="Hyperlink"/>
                  <w:lang w:val="fr-CH"/>
                </w:rPr>
                <w:t>Lien</w:t>
              </w:r>
            </w:hyperlink>
            <w:r>
              <w:rPr>
                <w:lang w:val="fr-CH"/>
              </w:rPr>
              <w:t xml:space="preserve"> vers le communiqué de presse</w:t>
            </w:r>
          </w:p>
        </w:tc>
      </w:tr>
      <w:tr w:rsidR="006A4C7F" w:rsidRPr="006A4C7F" w:rsidTr="00BB3938">
        <w:tc>
          <w:tcPr>
            <w:tcW w:w="986" w:type="dxa"/>
            <w:vMerge/>
            <w:tcBorders>
              <w:bottom w:val="nil"/>
            </w:tcBorders>
            <w:shd w:val="clear" w:color="auto" w:fill="FFFFFF" w:themeFill="background1"/>
          </w:tcPr>
          <w:p w:rsidR="006A4C7F" w:rsidRPr="00022B3B" w:rsidRDefault="006A4C7F" w:rsidP="006A4C7F">
            <w:pPr>
              <w:pStyle w:val="Blocksatz"/>
              <w:rPr>
                <w:b/>
                <w:lang w:val="fr-CH"/>
              </w:rPr>
            </w:pPr>
          </w:p>
        </w:tc>
        <w:tc>
          <w:tcPr>
            <w:tcW w:w="6906" w:type="dxa"/>
            <w:shd w:val="clear" w:color="auto" w:fill="B2E2BB" w:themeFill="accent5" w:themeFillTint="99"/>
          </w:tcPr>
          <w:p w:rsidR="006A4C7F" w:rsidRPr="00022B3B" w:rsidRDefault="006A4C7F" w:rsidP="006A4C7F">
            <w:pPr>
              <w:pStyle w:val="Blocksatz"/>
              <w:rPr>
                <w:lang w:val="fr-CH"/>
              </w:rPr>
            </w:pPr>
            <w:r w:rsidRPr="00022B3B">
              <w:rPr>
                <w:lang w:val="fr-CH"/>
              </w:rPr>
              <w:t xml:space="preserve">Concept de gestion en cas de reprise de l’épidémie en VS avec 4 niveaux de mesures d’endiguement </w:t>
            </w:r>
          </w:p>
        </w:tc>
        <w:tc>
          <w:tcPr>
            <w:tcW w:w="2120" w:type="dxa"/>
            <w:shd w:val="clear" w:color="auto" w:fill="B2E2BB" w:themeFill="accent5" w:themeFillTint="99"/>
          </w:tcPr>
          <w:p w:rsidR="006A4C7F" w:rsidRPr="00022B3B" w:rsidRDefault="006A4C7F" w:rsidP="006A4C7F">
            <w:pPr>
              <w:pStyle w:val="Blocksatz"/>
              <w:rPr>
                <w:lang w:val="fr-CH"/>
              </w:rPr>
            </w:pPr>
            <w:r w:rsidRPr="00022B3B">
              <w:rPr>
                <w:lang w:val="fr-CH"/>
              </w:rPr>
              <w:t>Vali</w:t>
            </w:r>
            <w:r>
              <w:rPr>
                <w:lang w:val="fr-CH"/>
              </w:rPr>
              <w:t>dé par le Conseil d’Etat le 27.</w:t>
            </w:r>
            <w:r w:rsidRPr="00022B3B">
              <w:rPr>
                <w:lang w:val="fr-CH"/>
              </w:rPr>
              <w:t>7.2020</w:t>
            </w:r>
          </w:p>
        </w:tc>
        <w:tc>
          <w:tcPr>
            <w:tcW w:w="3919" w:type="dxa"/>
            <w:shd w:val="clear" w:color="auto" w:fill="B2E2BB" w:themeFill="accent5" w:themeFillTint="99"/>
          </w:tcPr>
          <w:p w:rsidR="006A4C7F" w:rsidRPr="00E67670" w:rsidRDefault="006A4C7F" w:rsidP="006A4C7F">
            <w:pPr>
              <w:pStyle w:val="Blocksatz"/>
              <w:rPr>
                <w:lang w:val="fr-CH"/>
              </w:rPr>
            </w:pPr>
          </w:p>
        </w:tc>
      </w:tr>
      <w:tr w:rsidR="006A4C7F" w:rsidRPr="00AF0B36" w:rsidTr="00BB3938">
        <w:tc>
          <w:tcPr>
            <w:tcW w:w="986" w:type="dxa"/>
            <w:tcBorders>
              <w:top w:val="nil"/>
              <w:bottom w:val="single" w:sz="4" w:space="0" w:color="auto"/>
            </w:tcBorders>
            <w:shd w:val="clear" w:color="auto" w:fill="FFFFFF" w:themeFill="background1"/>
          </w:tcPr>
          <w:p w:rsidR="006A4C7F" w:rsidRPr="00022B3B" w:rsidRDefault="006A4C7F" w:rsidP="006A4C7F">
            <w:pPr>
              <w:pStyle w:val="Blocksatz"/>
              <w:rPr>
                <w:b/>
                <w:lang w:val="fr-CH"/>
              </w:rPr>
            </w:pPr>
          </w:p>
        </w:tc>
        <w:tc>
          <w:tcPr>
            <w:tcW w:w="6906" w:type="dxa"/>
            <w:shd w:val="clear" w:color="auto" w:fill="B2E2BB" w:themeFill="accent5" w:themeFillTint="99"/>
          </w:tcPr>
          <w:p w:rsidR="006A4C7F" w:rsidRDefault="006A4C7F" w:rsidP="006A4C7F">
            <w:pPr>
              <w:pStyle w:val="Blocksatz"/>
              <w:rPr>
                <w:lang w:val="fr-FR"/>
              </w:rPr>
            </w:pPr>
            <w:r>
              <w:rPr>
                <w:lang w:val="fr-FR"/>
              </w:rPr>
              <w:t>Décision du Conseil d’Etat valaisan du 13.7.2020 de l</w:t>
            </w:r>
            <w:r w:rsidRPr="00E67670">
              <w:rPr>
                <w:lang w:val="fr-FR"/>
              </w:rPr>
              <w:t>imit</w:t>
            </w:r>
            <w:r>
              <w:rPr>
                <w:lang w:val="fr-FR"/>
              </w:rPr>
              <w:t>er</w:t>
            </w:r>
            <w:r w:rsidRPr="00E67670">
              <w:rPr>
                <w:lang w:val="fr-FR"/>
              </w:rPr>
              <w:t xml:space="preserve"> </w:t>
            </w:r>
            <w:r>
              <w:rPr>
                <w:lang w:val="fr-FR"/>
              </w:rPr>
              <w:t xml:space="preserve">à 100 personnes </w:t>
            </w:r>
            <w:r w:rsidRPr="00E67670">
              <w:rPr>
                <w:lang w:val="fr-FR"/>
              </w:rPr>
              <w:t>présent</w:t>
            </w:r>
            <w:r>
              <w:rPr>
                <w:lang w:val="fr-FR"/>
              </w:rPr>
              <w:t>e</w:t>
            </w:r>
            <w:r w:rsidRPr="00E67670">
              <w:rPr>
                <w:lang w:val="fr-FR"/>
              </w:rPr>
              <w:t>s simultanément après 20 heures dans les bars de nuit, les boîtes de nuit, les discothèques et tous les établissements qui ferment au-delà de minuit.</w:t>
            </w:r>
            <w:r>
              <w:rPr>
                <w:lang w:val="fr-FR"/>
              </w:rPr>
              <w:t xml:space="preserve"> D</w:t>
            </w:r>
            <w:r w:rsidRPr="00E67670">
              <w:rPr>
                <w:lang w:val="fr-FR"/>
              </w:rPr>
              <w:t>es mesures de traçage spécifiques pour ces établissements</w:t>
            </w:r>
            <w:r>
              <w:rPr>
                <w:lang w:val="fr-FR"/>
              </w:rPr>
              <w:t xml:space="preserve"> sont mises en place</w:t>
            </w:r>
            <w:r w:rsidRPr="00E67670">
              <w:rPr>
                <w:lang w:val="fr-FR"/>
              </w:rPr>
              <w:t>.</w:t>
            </w:r>
          </w:p>
        </w:tc>
        <w:tc>
          <w:tcPr>
            <w:tcW w:w="2120" w:type="dxa"/>
            <w:shd w:val="clear" w:color="auto" w:fill="B2E2BB" w:themeFill="accent5" w:themeFillTint="99"/>
          </w:tcPr>
          <w:p w:rsidR="006A4C7F" w:rsidRDefault="006A4C7F" w:rsidP="006A4C7F">
            <w:pPr>
              <w:pStyle w:val="Blocksatz"/>
              <w:rPr>
                <w:lang w:val="fr-CH"/>
              </w:rPr>
            </w:pPr>
            <w:r>
              <w:rPr>
                <w:lang w:val="fr-CH"/>
              </w:rPr>
              <w:t>16.7.2020</w:t>
            </w:r>
          </w:p>
        </w:tc>
        <w:tc>
          <w:tcPr>
            <w:tcW w:w="3919" w:type="dxa"/>
            <w:shd w:val="clear" w:color="auto" w:fill="B2E2BB" w:themeFill="accent5" w:themeFillTint="99"/>
          </w:tcPr>
          <w:p w:rsidR="006A4C7F" w:rsidRPr="009F50C7" w:rsidRDefault="006A4C7F" w:rsidP="006A4C7F">
            <w:hyperlink r:id="rId161" w:history="1">
              <w:r w:rsidRPr="001F1949">
                <w:rPr>
                  <w:rStyle w:val="Hyperlink"/>
                </w:rPr>
                <w:t>Link</w:t>
              </w:r>
            </w:hyperlink>
            <w:r>
              <w:t xml:space="preserve"> zur Medienmitteilung / </w:t>
            </w:r>
            <w:hyperlink r:id="rId162" w:history="1">
              <w:proofErr w:type="spellStart"/>
              <w:r w:rsidRPr="001F1949">
                <w:rPr>
                  <w:rStyle w:val="Hyperlink"/>
                </w:rPr>
                <w:t>communiqué</w:t>
              </w:r>
              <w:proofErr w:type="spellEnd"/>
            </w:hyperlink>
            <w:r>
              <w:t xml:space="preserve"> de presse</w:t>
            </w:r>
          </w:p>
        </w:tc>
      </w:tr>
      <w:tr w:rsidR="006A4C7F" w:rsidRPr="006A4C7F" w:rsidTr="006A4C7F">
        <w:tc>
          <w:tcPr>
            <w:tcW w:w="986" w:type="dxa"/>
            <w:tcBorders>
              <w:bottom w:val="nil"/>
            </w:tcBorders>
            <w:shd w:val="clear" w:color="auto" w:fill="FFFF00"/>
          </w:tcPr>
          <w:p w:rsidR="006A4C7F" w:rsidRDefault="006A4C7F" w:rsidP="006A4C7F">
            <w:pPr>
              <w:pStyle w:val="Blocksatz"/>
              <w:rPr>
                <w:b/>
              </w:rPr>
            </w:pPr>
            <w:r>
              <w:rPr>
                <w:b/>
              </w:rPr>
              <w:t>NE</w:t>
            </w:r>
          </w:p>
        </w:tc>
        <w:tc>
          <w:tcPr>
            <w:tcW w:w="6906" w:type="dxa"/>
            <w:shd w:val="clear" w:color="auto" w:fill="B2E2BB" w:themeFill="accent5" w:themeFillTint="99"/>
          </w:tcPr>
          <w:p w:rsidR="006A4C7F" w:rsidRPr="00754EB9" w:rsidRDefault="006A4C7F" w:rsidP="006A4C7F">
            <w:pPr>
              <w:pStyle w:val="Blocksatz"/>
              <w:rPr>
                <w:lang w:val="fr-CH"/>
              </w:rPr>
            </w:pPr>
            <w:r>
              <w:rPr>
                <w:lang w:val="fr-FR"/>
              </w:rPr>
              <w:t xml:space="preserve">Décision du Conseil d'Etat d'interdire les </w:t>
            </w:r>
            <w:r w:rsidRPr="00754EB9">
              <w:rPr>
                <w:bCs/>
                <w:lang w:val="fr-FR"/>
              </w:rPr>
              <w:t>rassemblements de plus de cinq personnes y compris dans le cadre privé.</w:t>
            </w:r>
          </w:p>
        </w:tc>
        <w:tc>
          <w:tcPr>
            <w:tcW w:w="2120" w:type="dxa"/>
            <w:shd w:val="clear" w:color="auto" w:fill="B2E2BB" w:themeFill="accent5" w:themeFillTint="99"/>
          </w:tcPr>
          <w:p w:rsidR="006A4C7F" w:rsidRPr="00B95535" w:rsidRDefault="006A4C7F" w:rsidP="006A4C7F">
            <w:pPr>
              <w:pStyle w:val="Blocksatz"/>
              <w:rPr>
                <w:lang w:val="fr-FR"/>
              </w:rPr>
            </w:pPr>
            <w:r>
              <w:rPr>
                <w:lang w:val="fr-FR"/>
              </w:rPr>
              <w:t>02.11.2020</w:t>
            </w:r>
          </w:p>
        </w:tc>
        <w:tc>
          <w:tcPr>
            <w:tcW w:w="3919" w:type="dxa"/>
            <w:shd w:val="clear" w:color="auto" w:fill="B2E2BB" w:themeFill="accent5" w:themeFillTint="99"/>
          </w:tcPr>
          <w:p w:rsidR="006A4C7F" w:rsidRPr="00B95535" w:rsidRDefault="006A4C7F" w:rsidP="006A4C7F">
            <w:pPr>
              <w:pStyle w:val="Blocksatz"/>
              <w:rPr>
                <w:lang w:val="fr-FR"/>
              </w:rPr>
            </w:pPr>
            <w:hyperlink r:id="rId163" w:history="1">
              <w:r w:rsidRPr="00754EB9">
                <w:rPr>
                  <w:rStyle w:val="Hyperlink"/>
                  <w:lang w:val="fr-FR"/>
                </w:rPr>
                <w:t>Lien</w:t>
              </w:r>
            </w:hyperlink>
            <w:r>
              <w:rPr>
                <w:lang w:val="fr-FR"/>
              </w:rPr>
              <w:t xml:space="preserve"> vers le communiqué de presse </w:t>
            </w:r>
          </w:p>
        </w:tc>
      </w:tr>
      <w:tr w:rsidR="006A4C7F" w:rsidRPr="006A4C7F" w:rsidTr="006A4C7F">
        <w:tc>
          <w:tcPr>
            <w:tcW w:w="986" w:type="dxa"/>
            <w:tcBorders>
              <w:bottom w:val="nil"/>
            </w:tcBorders>
            <w:shd w:val="clear" w:color="auto" w:fill="FFFF00"/>
          </w:tcPr>
          <w:p w:rsidR="006A4C7F" w:rsidRPr="006A4C7F" w:rsidRDefault="006A4C7F" w:rsidP="006A4C7F">
            <w:pPr>
              <w:pStyle w:val="Blocksatz"/>
              <w:rPr>
                <w:b/>
                <w:lang w:val="fr-FR"/>
              </w:rPr>
            </w:pPr>
          </w:p>
        </w:tc>
        <w:tc>
          <w:tcPr>
            <w:tcW w:w="6906" w:type="dxa"/>
            <w:tcBorders>
              <w:bottom w:val="nil"/>
            </w:tcBorders>
            <w:shd w:val="clear" w:color="auto" w:fill="B2E2BB" w:themeFill="accent5" w:themeFillTint="99"/>
          </w:tcPr>
          <w:p w:rsidR="006A4C7F" w:rsidRDefault="006A4C7F" w:rsidP="006A4C7F">
            <w:pPr>
              <w:pStyle w:val="Blocksatz"/>
              <w:rPr>
                <w:lang w:val="fr-CH"/>
              </w:rPr>
            </w:pPr>
            <w:r w:rsidRPr="00856E5B">
              <w:rPr>
                <w:lang w:val="fr-FR"/>
              </w:rPr>
              <w:t>Annonce obligatoire des manifestations privées de plus de 15 personnes 5 jours à l’avance par la personne responsable auprès du service cantonal de la consommation et des affaires vétérinaires (SCAV).</w:t>
            </w:r>
            <w:r w:rsidRPr="00856E5B">
              <w:rPr>
                <w:lang w:val="fr-CH"/>
              </w:rPr>
              <w:t xml:space="preserve"> </w:t>
            </w:r>
          </w:p>
          <w:p w:rsidR="006A4C7F" w:rsidRDefault="006A4C7F" w:rsidP="006A4C7F">
            <w:pPr>
              <w:pStyle w:val="Blocksatz"/>
              <w:rPr>
                <w:lang w:val="fr-FR"/>
              </w:rPr>
            </w:pPr>
            <w:r w:rsidRPr="00856E5B">
              <w:rPr>
                <w:lang w:val="fr-FR"/>
              </w:rPr>
              <w:t xml:space="preserve">Les participant-e-s de manifestations publiques réunissant moins de mille personnes doivent respecter les distances ou, à défaut, porter un masque. </w:t>
            </w:r>
          </w:p>
          <w:p w:rsidR="006A4C7F" w:rsidRPr="00856E5B" w:rsidRDefault="006A4C7F" w:rsidP="006A4C7F">
            <w:pPr>
              <w:pStyle w:val="Blocksatz"/>
              <w:rPr>
                <w:lang w:val="fr-FR"/>
              </w:rPr>
            </w:pPr>
            <w:r w:rsidRPr="00856E5B">
              <w:rPr>
                <w:lang w:val="fr-FR"/>
              </w:rPr>
              <w:t xml:space="preserve">Le public doit obligatoirement être assis pour consommer aliments ou boissons et réparti par groupes de maximum 100 personnes. </w:t>
            </w:r>
          </w:p>
        </w:tc>
        <w:tc>
          <w:tcPr>
            <w:tcW w:w="2120" w:type="dxa"/>
            <w:tcBorders>
              <w:bottom w:val="nil"/>
            </w:tcBorders>
            <w:shd w:val="clear" w:color="auto" w:fill="B2E2BB" w:themeFill="accent5" w:themeFillTint="99"/>
          </w:tcPr>
          <w:p w:rsidR="006A4C7F" w:rsidRPr="00B95535" w:rsidRDefault="006A4C7F" w:rsidP="006A4C7F">
            <w:pPr>
              <w:pStyle w:val="Blocksatz"/>
              <w:rPr>
                <w:lang w:val="fr-FR"/>
              </w:rPr>
            </w:pPr>
            <w:r>
              <w:rPr>
                <w:lang w:val="fr-FR"/>
              </w:rPr>
              <w:t>19.10.2020</w:t>
            </w:r>
          </w:p>
        </w:tc>
        <w:tc>
          <w:tcPr>
            <w:tcW w:w="3919" w:type="dxa"/>
            <w:tcBorders>
              <w:bottom w:val="nil"/>
            </w:tcBorders>
            <w:shd w:val="clear" w:color="auto" w:fill="B2E2BB" w:themeFill="accent5" w:themeFillTint="99"/>
          </w:tcPr>
          <w:p w:rsidR="006A4C7F" w:rsidRPr="00AB4B4B" w:rsidRDefault="006A4C7F" w:rsidP="006A4C7F">
            <w:pPr>
              <w:pStyle w:val="Blocksatz"/>
              <w:rPr>
                <w:lang w:val="fr-CH"/>
              </w:rPr>
            </w:pPr>
            <w:hyperlink r:id="rId164" w:history="1">
              <w:r w:rsidRPr="00AB4B4B">
                <w:rPr>
                  <w:rStyle w:val="Hyperlink"/>
                  <w:lang w:val="fr-CH"/>
                </w:rPr>
                <w:t>Lien</w:t>
              </w:r>
            </w:hyperlink>
            <w:r w:rsidRPr="00AB4B4B">
              <w:rPr>
                <w:lang w:val="fr-CH"/>
              </w:rPr>
              <w:t xml:space="preserve"> vers site SCAV</w:t>
            </w:r>
          </w:p>
          <w:p w:rsidR="006A4C7F" w:rsidRPr="00B95535" w:rsidRDefault="006A4C7F" w:rsidP="006A4C7F">
            <w:pPr>
              <w:pStyle w:val="Blocksatz"/>
              <w:rPr>
                <w:lang w:val="fr-FR"/>
              </w:rPr>
            </w:pPr>
            <w:hyperlink r:id="rId165" w:history="1">
              <w:r w:rsidRPr="000353A5">
                <w:rPr>
                  <w:rStyle w:val="Hyperlink"/>
                  <w:lang w:val="fr-FR"/>
                </w:rPr>
                <w:t>Lien</w:t>
              </w:r>
            </w:hyperlink>
            <w:r>
              <w:rPr>
                <w:lang w:val="fr-FR"/>
              </w:rPr>
              <w:t xml:space="preserve"> vers le communiqué de presse </w:t>
            </w:r>
          </w:p>
        </w:tc>
      </w:tr>
      <w:tr w:rsidR="006A4C7F" w:rsidRPr="006A4C7F" w:rsidTr="006A4C7F">
        <w:tc>
          <w:tcPr>
            <w:tcW w:w="986" w:type="dxa"/>
            <w:tcBorders>
              <w:top w:val="nil"/>
              <w:bottom w:val="nil"/>
            </w:tcBorders>
            <w:shd w:val="clear" w:color="auto" w:fill="FFFF00"/>
          </w:tcPr>
          <w:p w:rsidR="006A4C7F" w:rsidRPr="004E4CA4" w:rsidRDefault="006A4C7F" w:rsidP="006A4C7F">
            <w:pPr>
              <w:pStyle w:val="Blocksatz"/>
              <w:rPr>
                <w:b/>
                <w:lang w:val="fr-FR"/>
              </w:rPr>
            </w:pPr>
          </w:p>
        </w:tc>
        <w:tc>
          <w:tcPr>
            <w:tcW w:w="6906" w:type="dxa"/>
            <w:tcBorders>
              <w:top w:val="nil"/>
            </w:tcBorders>
            <w:shd w:val="clear" w:color="auto" w:fill="B2E2BB" w:themeFill="accent5" w:themeFillTint="99"/>
          </w:tcPr>
          <w:p w:rsidR="006A4C7F" w:rsidRPr="00856E5B" w:rsidRDefault="006A4C7F" w:rsidP="006A4C7F">
            <w:pPr>
              <w:pStyle w:val="Blocksatz"/>
              <w:rPr>
                <w:lang w:val="fr-FR"/>
              </w:rPr>
            </w:pPr>
            <w:r w:rsidRPr="00856E5B">
              <w:rPr>
                <w:lang w:val="fr-FR"/>
              </w:rPr>
              <w:t>Le niveau d'alerte passe à l’orange. Cet arrêté adapte les dispositions cantonales aux dispositions fédérales.</w:t>
            </w:r>
          </w:p>
        </w:tc>
        <w:tc>
          <w:tcPr>
            <w:tcW w:w="2120" w:type="dxa"/>
            <w:tcBorders>
              <w:top w:val="nil"/>
            </w:tcBorders>
            <w:shd w:val="clear" w:color="auto" w:fill="B2E2BB" w:themeFill="accent5" w:themeFillTint="99"/>
          </w:tcPr>
          <w:p w:rsidR="006A4C7F" w:rsidRDefault="006A4C7F" w:rsidP="006A4C7F">
            <w:pPr>
              <w:pStyle w:val="Blocksatz"/>
              <w:rPr>
                <w:lang w:val="fr-FR"/>
              </w:rPr>
            </w:pPr>
          </w:p>
        </w:tc>
        <w:tc>
          <w:tcPr>
            <w:tcW w:w="3919" w:type="dxa"/>
            <w:tcBorders>
              <w:top w:val="nil"/>
            </w:tcBorders>
            <w:shd w:val="clear" w:color="auto" w:fill="B2E2BB" w:themeFill="accent5" w:themeFillTint="99"/>
          </w:tcPr>
          <w:p w:rsidR="006A4C7F" w:rsidRPr="004E4CA4" w:rsidRDefault="006A4C7F" w:rsidP="006A4C7F">
            <w:pPr>
              <w:pStyle w:val="Blocksatz"/>
              <w:rPr>
                <w:lang w:val="fr-FR"/>
              </w:rPr>
            </w:pPr>
            <w:hyperlink r:id="rId166" w:history="1">
              <w:r w:rsidRPr="000353A5">
                <w:rPr>
                  <w:rStyle w:val="Hyperlink"/>
                  <w:lang w:val="fr-CH"/>
                </w:rPr>
                <w:t>Lien</w:t>
              </w:r>
            </w:hyperlink>
            <w:r>
              <w:rPr>
                <w:lang w:val="fr-CH"/>
              </w:rPr>
              <w:t xml:space="preserve"> vers l'arrêté du Conseil d'Etat</w:t>
            </w:r>
          </w:p>
        </w:tc>
      </w:tr>
      <w:tr w:rsidR="006A4C7F" w:rsidRPr="006A4C7F" w:rsidTr="006A4C7F">
        <w:tc>
          <w:tcPr>
            <w:tcW w:w="986" w:type="dxa"/>
            <w:vMerge w:val="restart"/>
            <w:tcBorders>
              <w:top w:val="nil"/>
            </w:tcBorders>
            <w:shd w:val="clear" w:color="auto" w:fill="FFFF00"/>
          </w:tcPr>
          <w:p w:rsidR="006A4C7F" w:rsidRPr="004E4CA4" w:rsidRDefault="006A4C7F" w:rsidP="006A4C7F">
            <w:pPr>
              <w:pStyle w:val="Blocksatz"/>
              <w:rPr>
                <w:b/>
                <w:lang w:val="fr-FR"/>
              </w:rPr>
            </w:pPr>
          </w:p>
        </w:tc>
        <w:tc>
          <w:tcPr>
            <w:tcW w:w="6906" w:type="dxa"/>
            <w:shd w:val="clear" w:color="auto" w:fill="B2E2BB" w:themeFill="accent5" w:themeFillTint="99"/>
          </w:tcPr>
          <w:p w:rsidR="006A4C7F" w:rsidRDefault="006A4C7F" w:rsidP="006A4C7F">
            <w:pPr>
              <w:pStyle w:val="Blocksatz"/>
              <w:rPr>
                <w:lang w:val="fr-FR"/>
              </w:rPr>
            </w:pPr>
            <w:r>
              <w:rPr>
                <w:lang w:val="fr-FR"/>
              </w:rPr>
              <w:t xml:space="preserve">Annonce obligatoire des manifestations privées de plus de 30 personnes. </w:t>
            </w:r>
          </w:p>
          <w:p w:rsidR="006A4C7F" w:rsidRPr="009D70CD" w:rsidRDefault="006A4C7F" w:rsidP="006A4C7F">
            <w:pPr>
              <w:pStyle w:val="Blocksatz"/>
              <w:rPr>
                <w:lang w:val="fr-CH"/>
              </w:rPr>
            </w:pPr>
            <w:r w:rsidRPr="009D70CD">
              <w:rPr>
                <w:lang w:val="fr-FR"/>
              </w:rPr>
              <w:t>Chaque manifestation privée de plus de 30 personnes organisée à partir du 1er octobre devra obligatoirement être annoncée au moins 5 jours à l’avance par la personne responsable auprès du service cantonal de la consommation et des affaires vétérinaires (SCAV).</w:t>
            </w:r>
          </w:p>
        </w:tc>
        <w:tc>
          <w:tcPr>
            <w:tcW w:w="2120" w:type="dxa"/>
            <w:shd w:val="clear" w:color="auto" w:fill="B2E2BB" w:themeFill="accent5" w:themeFillTint="99"/>
          </w:tcPr>
          <w:p w:rsidR="006A4C7F" w:rsidRPr="00B95535" w:rsidRDefault="006A4C7F" w:rsidP="006A4C7F">
            <w:pPr>
              <w:pStyle w:val="Blocksatz"/>
              <w:rPr>
                <w:lang w:val="fr-FR"/>
              </w:rPr>
            </w:pPr>
            <w:r>
              <w:rPr>
                <w:lang w:val="fr-FR"/>
              </w:rPr>
              <w:t>1.10.2020</w:t>
            </w:r>
          </w:p>
        </w:tc>
        <w:tc>
          <w:tcPr>
            <w:tcW w:w="3919" w:type="dxa"/>
            <w:shd w:val="clear" w:color="auto" w:fill="B2E2BB" w:themeFill="accent5" w:themeFillTint="99"/>
          </w:tcPr>
          <w:p w:rsidR="006A4C7F" w:rsidRDefault="006A4C7F" w:rsidP="006A4C7F">
            <w:pPr>
              <w:pStyle w:val="Blocksatz"/>
              <w:rPr>
                <w:lang w:val="fr-FR"/>
              </w:rPr>
            </w:pPr>
            <w:hyperlink r:id="rId167" w:history="1">
              <w:r w:rsidRPr="009D70CD">
                <w:rPr>
                  <w:rStyle w:val="Hyperlink"/>
                  <w:lang w:val="fr-FR"/>
                </w:rPr>
                <w:t>Lien</w:t>
              </w:r>
            </w:hyperlink>
            <w:r>
              <w:rPr>
                <w:lang w:val="fr-FR"/>
              </w:rPr>
              <w:t xml:space="preserve"> vers le communiqué de presse</w:t>
            </w:r>
          </w:p>
        </w:tc>
      </w:tr>
      <w:tr w:rsidR="006A4C7F" w:rsidRPr="006A4C7F" w:rsidTr="006A4C7F">
        <w:tc>
          <w:tcPr>
            <w:tcW w:w="986" w:type="dxa"/>
            <w:vMerge/>
            <w:shd w:val="clear" w:color="auto" w:fill="FFFF00"/>
          </w:tcPr>
          <w:p w:rsidR="006A4C7F" w:rsidRPr="001E1FE1" w:rsidRDefault="006A4C7F" w:rsidP="006A4C7F">
            <w:pPr>
              <w:pStyle w:val="Blocksatz"/>
              <w:rPr>
                <w:b/>
                <w:lang w:val="fr-FR"/>
              </w:rPr>
            </w:pPr>
          </w:p>
        </w:tc>
        <w:tc>
          <w:tcPr>
            <w:tcW w:w="6906" w:type="dxa"/>
            <w:shd w:val="clear" w:color="auto" w:fill="B2E2BB" w:themeFill="accent5" w:themeFillTint="99"/>
          </w:tcPr>
          <w:p w:rsidR="006A4C7F" w:rsidRPr="00B95535" w:rsidRDefault="006A4C7F" w:rsidP="006A4C7F">
            <w:pPr>
              <w:pStyle w:val="Blocksatz"/>
              <w:rPr>
                <w:lang w:val="fr-FR"/>
              </w:rPr>
            </w:pPr>
            <w:r>
              <w:rPr>
                <w:lang w:val="fr-FR"/>
              </w:rPr>
              <w:t>L</w:t>
            </w:r>
            <w:r w:rsidRPr="00A4677E">
              <w:rPr>
                <w:lang w:val="fr-FR"/>
              </w:rPr>
              <w:t>e niveau d'alerte passe au jaune. Cette nouvelle situation entraîne un renforcement des mesures dont notamment l'obligation du port du masque dans les commerces d’une capacité de plus de dix personnes.</w:t>
            </w:r>
          </w:p>
        </w:tc>
        <w:tc>
          <w:tcPr>
            <w:tcW w:w="2120" w:type="dxa"/>
            <w:shd w:val="clear" w:color="auto" w:fill="B2E2BB" w:themeFill="accent5" w:themeFillTint="99"/>
          </w:tcPr>
          <w:p w:rsidR="006A4C7F" w:rsidRPr="00B95535" w:rsidRDefault="006A4C7F" w:rsidP="006A4C7F">
            <w:pPr>
              <w:pStyle w:val="Blocksatz"/>
              <w:rPr>
                <w:lang w:val="fr-FR"/>
              </w:rPr>
            </w:pPr>
            <w:r>
              <w:rPr>
                <w:lang w:val="fr-FR"/>
              </w:rPr>
              <w:t>19.08.2020</w:t>
            </w:r>
          </w:p>
        </w:tc>
        <w:tc>
          <w:tcPr>
            <w:tcW w:w="3919" w:type="dxa"/>
            <w:shd w:val="clear" w:color="auto" w:fill="B2E2BB" w:themeFill="accent5" w:themeFillTint="99"/>
          </w:tcPr>
          <w:p w:rsidR="006A4C7F" w:rsidRDefault="006A4C7F" w:rsidP="006A4C7F">
            <w:pPr>
              <w:pStyle w:val="Blocksatz"/>
              <w:rPr>
                <w:lang w:val="fr-CH"/>
              </w:rPr>
            </w:pPr>
            <w:hyperlink r:id="rId168" w:history="1">
              <w:r w:rsidRPr="00A4677E">
                <w:rPr>
                  <w:rStyle w:val="Hyperlink"/>
                  <w:lang w:val="fr-CH"/>
                </w:rPr>
                <w:t>Lien</w:t>
              </w:r>
            </w:hyperlink>
            <w:r>
              <w:rPr>
                <w:lang w:val="fr-CH"/>
              </w:rPr>
              <w:t xml:space="preserve"> vers l'arrêté du Conseil d'Etat </w:t>
            </w:r>
          </w:p>
          <w:p w:rsidR="006A4C7F" w:rsidRPr="00B95535" w:rsidRDefault="006A4C7F" w:rsidP="006A4C7F">
            <w:pPr>
              <w:pStyle w:val="Blocksatz"/>
              <w:rPr>
                <w:lang w:val="fr-FR"/>
              </w:rPr>
            </w:pPr>
            <w:hyperlink r:id="rId169" w:history="1">
              <w:r w:rsidRPr="00A4677E">
                <w:rPr>
                  <w:rStyle w:val="Hyperlink"/>
                  <w:lang w:val="fr-CH"/>
                </w:rPr>
                <w:t>Lien</w:t>
              </w:r>
            </w:hyperlink>
            <w:r>
              <w:rPr>
                <w:lang w:val="fr-CH"/>
              </w:rPr>
              <w:t xml:space="preserve"> vers le communiqué de presse</w:t>
            </w:r>
          </w:p>
        </w:tc>
      </w:tr>
      <w:tr w:rsidR="006A4C7F" w:rsidRPr="00997A87" w:rsidTr="006A4C7F">
        <w:tc>
          <w:tcPr>
            <w:tcW w:w="986" w:type="dxa"/>
            <w:vMerge/>
            <w:tcBorders>
              <w:bottom w:val="single" w:sz="4" w:space="0" w:color="auto"/>
            </w:tcBorders>
            <w:shd w:val="clear" w:color="auto" w:fill="FFFF00"/>
          </w:tcPr>
          <w:p w:rsidR="006A4C7F" w:rsidRPr="00997A87" w:rsidRDefault="006A4C7F" w:rsidP="006A4C7F">
            <w:pPr>
              <w:pStyle w:val="Blocksatz"/>
              <w:rPr>
                <w:b/>
                <w:lang w:val="fr-FR"/>
              </w:rPr>
            </w:pPr>
          </w:p>
        </w:tc>
        <w:tc>
          <w:tcPr>
            <w:tcW w:w="6906" w:type="dxa"/>
            <w:shd w:val="clear" w:color="auto" w:fill="B2E2BB" w:themeFill="accent5" w:themeFillTint="99"/>
          </w:tcPr>
          <w:p w:rsidR="006A4C7F" w:rsidRPr="00B95535" w:rsidRDefault="006A4C7F" w:rsidP="006A4C7F">
            <w:pPr>
              <w:pStyle w:val="Blocksatz"/>
              <w:rPr>
                <w:lang w:val="fr-FR"/>
              </w:rPr>
            </w:pPr>
            <w:r w:rsidRPr="00B95535">
              <w:rPr>
                <w:lang w:val="fr-FR"/>
              </w:rPr>
              <w:t xml:space="preserve"> </w:t>
            </w:r>
            <w:r w:rsidRPr="0067165A">
              <w:rPr>
                <w:lang w:val="fr-FR"/>
              </w:rPr>
              <w:t>Système d’alerte de  la population en 4 modes épidémiques (sporadique, cluster, foyer régional et vague) par système de couleur</w:t>
            </w:r>
          </w:p>
        </w:tc>
        <w:tc>
          <w:tcPr>
            <w:tcW w:w="2120" w:type="dxa"/>
            <w:shd w:val="clear" w:color="auto" w:fill="B2E2BB" w:themeFill="accent5" w:themeFillTint="99"/>
          </w:tcPr>
          <w:p w:rsidR="006A4C7F" w:rsidRDefault="006A4C7F" w:rsidP="006A4C7F">
            <w:pPr>
              <w:pStyle w:val="Blocksatz"/>
              <w:rPr>
                <w:lang w:val="fr-FR"/>
              </w:rPr>
            </w:pPr>
          </w:p>
        </w:tc>
        <w:tc>
          <w:tcPr>
            <w:tcW w:w="3919" w:type="dxa"/>
            <w:shd w:val="clear" w:color="auto" w:fill="B2E2BB" w:themeFill="accent5" w:themeFillTint="99"/>
          </w:tcPr>
          <w:p w:rsidR="006A4C7F" w:rsidRPr="00997A87" w:rsidRDefault="006A4C7F" w:rsidP="006A4C7F">
            <w:pPr>
              <w:pStyle w:val="Blocksatz"/>
              <w:rPr>
                <w:lang w:val="fr-FR"/>
              </w:rPr>
            </w:pPr>
            <w:r>
              <w:rPr>
                <w:lang w:val="fr-FR"/>
              </w:rPr>
              <w:t>www.ne.ch/coronavirus</w:t>
            </w:r>
          </w:p>
        </w:tc>
      </w:tr>
      <w:tr w:rsidR="006A4C7F" w:rsidRPr="00012B56" w:rsidTr="006A4C7F">
        <w:tc>
          <w:tcPr>
            <w:tcW w:w="986" w:type="dxa"/>
            <w:vMerge/>
            <w:tcBorders>
              <w:bottom w:val="single" w:sz="4" w:space="0" w:color="auto"/>
            </w:tcBorders>
            <w:shd w:val="clear" w:color="auto" w:fill="FFFF00"/>
          </w:tcPr>
          <w:p w:rsidR="006A4C7F" w:rsidRPr="00997A87" w:rsidRDefault="006A4C7F" w:rsidP="006A4C7F">
            <w:pPr>
              <w:pStyle w:val="Blocksatz"/>
              <w:rPr>
                <w:b/>
                <w:lang w:val="fr-FR"/>
              </w:rPr>
            </w:pPr>
          </w:p>
        </w:tc>
        <w:tc>
          <w:tcPr>
            <w:tcW w:w="6906" w:type="dxa"/>
            <w:shd w:val="clear" w:color="auto" w:fill="B2E2BB" w:themeFill="accent5" w:themeFillTint="99"/>
          </w:tcPr>
          <w:p w:rsidR="006A4C7F" w:rsidRDefault="006A4C7F" w:rsidP="006A4C7F">
            <w:pPr>
              <w:pStyle w:val="Blocksatz"/>
              <w:rPr>
                <w:lang w:val="fr-FR"/>
              </w:rPr>
            </w:pPr>
            <w:r w:rsidRPr="0067165A">
              <w:rPr>
                <w:lang w:val="fr-FR"/>
              </w:rPr>
              <w:t xml:space="preserve">Directive sur la traçabilité </w:t>
            </w:r>
            <w:r>
              <w:rPr>
                <w:lang w:val="fr-FR"/>
              </w:rPr>
              <w:t xml:space="preserve">dans les bars, discothèques, </w:t>
            </w:r>
            <w:proofErr w:type="spellStart"/>
            <w:r>
              <w:rPr>
                <w:lang w:val="fr-FR"/>
              </w:rPr>
              <w:t>etc</w:t>
            </w:r>
            <w:proofErr w:type="spellEnd"/>
          </w:p>
          <w:p w:rsidR="006A4C7F" w:rsidRPr="00B95535" w:rsidRDefault="006A4C7F" w:rsidP="006A4C7F">
            <w:pPr>
              <w:pStyle w:val="Blocksatz"/>
              <w:rPr>
                <w:lang w:val="fr-FR"/>
              </w:rPr>
            </w:pPr>
            <w:r w:rsidRPr="00B95535">
              <w:rPr>
                <w:lang w:val="fr-FR"/>
              </w:rPr>
              <w:t xml:space="preserve">Le 3 juillet dernier, il a été décidé de clarifier par le biais d’une directive de l’État-major cantonal de conduite les obligations de traçage des établissements proposant des consommations debout (bars, discothèques, salles de danse). Ces établissements ont le devoir d’identifier formellement les clients, avec présentation de la carte d’identité ou l’utilisation d’applications spécifiques à disposition des professionnels de la branche. </w:t>
            </w:r>
          </w:p>
          <w:p w:rsidR="006A4C7F" w:rsidRPr="00B95535" w:rsidRDefault="006A4C7F" w:rsidP="006A4C7F">
            <w:pPr>
              <w:pStyle w:val="Blocksatz"/>
              <w:rPr>
                <w:lang w:val="fr-FR"/>
              </w:rPr>
            </w:pPr>
            <w:r w:rsidRPr="00B95535">
              <w:rPr>
                <w:lang w:val="fr-FR"/>
              </w:rPr>
              <w:t>Il est aussi prévu d’inviter les institutions , voire les professionnels de soins, à constituer des réserves de masques, en appelant à leur responsabilité individuelle.</w:t>
            </w:r>
          </w:p>
        </w:tc>
        <w:tc>
          <w:tcPr>
            <w:tcW w:w="2120" w:type="dxa"/>
            <w:shd w:val="clear" w:color="auto" w:fill="B2E2BB" w:themeFill="accent5" w:themeFillTint="99"/>
          </w:tcPr>
          <w:p w:rsidR="006A4C7F" w:rsidRDefault="006A4C7F" w:rsidP="006A4C7F">
            <w:pPr>
              <w:pStyle w:val="Blocksatz"/>
              <w:rPr>
                <w:lang w:val="fr-FR"/>
              </w:rPr>
            </w:pPr>
            <w:r>
              <w:rPr>
                <w:lang w:val="fr-FR"/>
              </w:rPr>
              <w:t>7.7.2020</w:t>
            </w:r>
          </w:p>
        </w:tc>
        <w:tc>
          <w:tcPr>
            <w:tcW w:w="3919" w:type="dxa"/>
            <w:shd w:val="clear" w:color="auto" w:fill="B2E2BB" w:themeFill="accent5" w:themeFillTint="99"/>
          </w:tcPr>
          <w:p w:rsidR="006A4C7F" w:rsidRPr="00012B56" w:rsidRDefault="006A4C7F" w:rsidP="006A4C7F">
            <w:pPr>
              <w:pStyle w:val="Blocksatz"/>
              <w:rPr>
                <w:lang w:val="fr-FR"/>
              </w:rPr>
            </w:pPr>
            <w:hyperlink r:id="rId170" w:history="1">
              <w:proofErr w:type="spellStart"/>
              <w:r w:rsidRPr="003421AF">
                <w:rPr>
                  <w:rStyle w:val="Hyperlink"/>
                </w:rPr>
                <w:t>Directive</w:t>
              </w:r>
              <w:proofErr w:type="spellEnd"/>
            </w:hyperlink>
          </w:p>
        </w:tc>
      </w:tr>
      <w:tr w:rsidR="00F73127" w:rsidRPr="006A4C7F" w:rsidTr="00F73127">
        <w:tc>
          <w:tcPr>
            <w:tcW w:w="986" w:type="dxa"/>
            <w:tcBorders>
              <w:bottom w:val="nil"/>
            </w:tcBorders>
            <w:shd w:val="clear" w:color="auto" w:fill="FFFF00"/>
          </w:tcPr>
          <w:p w:rsidR="00F73127" w:rsidRDefault="00F73127" w:rsidP="00F73127">
            <w:pPr>
              <w:pStyle w:val="Blocksatz"/>
              <w:rPr>
                <w:b/>
              </w:rPr>
            </w:pPr>
            <w:r>
              <w:rPr>
                <w:b/>
              </w:rPr>
              <w:t>GE</w:t>
            </w:r>
          </w:p>
        </w:tc>
        <w:tc>
          <w:tcPr>
            <w:tcW w:w="6906" w:type="dxa"/>
            <w:shd w:val="clear" w:color="auto" w:fill="B2E2BB" w:themeFill="accent5" w:themeFillTint="99"/>
          </w:tcPr>
          <w:p w:rsidR="00F73127" w:rsidRDefault="00F73127" w:rsidP="00F73127">
            <w:pPr>
              <w:pStyle w:val="Blocksatz"/>
              <w:rPr>
                <w:lang w:val="fr-CH"/>
              </w:rPr>
            </w:pPr>
            <w:r>
              <w:rPr>
                <w:lang w:val="fr-CH"/>
              </w:rPr>
              <w:t xml:space="preserve">Le Conseil d'Etat a décidé d'arrêter les mesures suivantes. A noter que certaines mesures étaient déjà en vigueur : </w:t>
            </w:r>
          </w:p>
          <w:p w:rsidR="00F73127" w:rsidRDefault="00F73127" w:rsidP="00F73127">
            <w:pPr>
              <w:pStyle w:val="Blocksatz"/>
              <w:numPr>
                <w:ilvl w:val="0"/>
                <w:numId w:val="24"/>
              </w:numPr>
              <w:rPr>
                <w:lang w:val="fr-CH"/>
              </w:rPr>
            </w:pPr>
            <w:r>
              <w:rPr>
                <w:lang w:val="fr-CH"/>
              </w:rPr>
              <w:lastRenderedPageBreak/>
              <w:t xml:space="preserve">Interdictions des rassemblements de plus de 5 personnes dans l'espace public </w:t>
            </w:r>
          </w:p>
          <w:p w:rsidR="00F73127" w:rsidRDefault="00F73127" w:rsidP="00F73127">
            <w:pPr>
              <w:pStyle w:val="Blocksatz"/>
              <w:numPr>
                <w:ilvl w:val="0"/>
                <w:numId w:val="24"/>
              </w:numPr>
              <w:rPr>
                <w:lang w:val="fr-CH"/>
              </w:rPr>
            </w:pPr>
            <w:r>
              <w:rPr>
                <w:lang w:val="fr-CH"/>
              </w:rPr>
              <w:t>Manifestations privées limitées à 5 personnes, avec respect des mesures préconisées par l'OFSP et collecte des données obligatoire.</w:t>
            </w:r>
          </w:p>
          <w:p w:rsidR="00F73127" w:rsidRDefault="00F73127" w:rsidP="00F73127">
            <w:pPr>
              <w:pStyle w:val="Blocksatz"/>
              <w:numPr>
                <w:ilvl w:val="0"/>
                <w:numId w:val="24"/>
              </w:numPr>
              <w:rPr>
                <w:lang w:val="fr-CH"/>
              </w:rPr>
            </w:pPr>
            <w:r w:rsidRPr="00081FB9">
              <w:rPr>
                <w:lang w:val="fr-CH"/>
              </w:rPr>
              <w:t>Les séances et assemblées des partis politiques, des organisations syndicales et patronales, et du personnel peuvent se dérouler sous réserve de la limitation de 50 participants et d'un plan de protection.</w:t>
            </w:r>
          </w:p>
          <w:p w:rsidR="00F73127" w:rsidRDefault="00F73127" w:rsidP="00F73127">
            <w:pPr>
              <w:pStyle w:val="Blocksatz"/>
              <w:numPr>
                <w:ilvl w:val="0"/>
                <w:numId w:val="24"/>
              </w:numPr>
              <w:rPr>
                <w:lang w:val="fr-CH"/>
              </w:rPr>
            </w:pPr>
            <w:r>
              <w:rPr>
                <w:lang w:val="fr-CH"/>
              </w:rPr>
              <w:t xml:space="preserve">Fermeture des commerces à 23 heures (à l'exception des pharmacies de garde). </w:t>
            </w:r>
            <w:r w:rsidRPr="00081FB9">
              <w:rPr>
                <w:lang w:val="fr-CH"/>
              </w:rPr>
              <w:t>Seul un service à domicile de livraison peut être maintenu</w:t>
            </w:r>
            <w:r>
              <w:rPr>
                <w:lang w:val="fr-CH"/>
              </w:rPr>
              <w:t>.</w:t>
            </w:r>
          </w:p>
          <w:p w:rsidR="00F73127" w:rsidRPr="00917794" w:rsidRDefault="00F73127" w:rsidP="00F73127">
            <w:pPr>
              <w:pStyle w:val="Blocksatz"/>
              <w:numPr>
                <w:ilvl w:val="0"/>
                <w:numId w:val="24"/>
              </w:numPr>
              <w:rPr>
                <w:lang w:val="fr-CH"/>
              </w:rPr>
            </w:pPr>
            <w:r w:rsidRPr="00D43634">
              <w:rPr>
                <w:lang w:val="fr-CH"/>
              </w:rPr>
              <w:t>Les établissements offrant des buffets self-service sont interdits.</w:t>
            </w:r>
          </w:p>
          <w:p w:rsidR="00F73127" w:rsidRPr="00917794" w:rsidRDefault="00F73127" w:rsidP="00F73127">
            <w:pPr>
              <w:pStyle w:val="Blocksatz"/>
              <w:numPr>
                <w:ilvl w:val="0"/>
                <w:numId w:val="24"/>
              </w:numPr>
              <w:rPr>
                <w:lang w:val="fr-CH"/>
              </w:rPr>
            </w:pPr>
            <w:r w:rsidRPr="00D43634">
              <w:rPr>
                <w:lang w:val="fr-CH"/>
              </w:rPr>
              <w:t>Dans les établissements proposant des consommations, les activités accessoires (ex: jeux), à l'exception de la danse et du chant (ex: karaoké), sont autorisées pour autant qu'un plan de protection spécifique soit mis en place.</w:t>
            </w:r>
          </w:p>
          <w:p w:rsidR="00F73127" w:rsidRPr="00917794" w:rsidRDefault="00F73127" w:rsidP="00F73127">
            <w:pPr>
              <w:pStyle w:val="Blocksatz"/>
              <w:numPr>
                <w:ilvl w:val="0"/>
                <w:numId w:val="24"/>
              </w:numPr>
              <w:rPr>
                <w:lang w:val="fr-CH"/>
              </w:rPr>
            </w:pPr>
            <w:r w:rsidRPr="00D43634">
              <w:rPr>
                <w:lang w:val="fr-CH"/>
              </w:rPr>
              <w:t>les établissements doivent disposer des identités d'au moins une personne par table dans les cafés-restaurants et de toutes les personnes présentes dans les autres établissements. Une distance d'au moins 1,5 mètre doit être respectée entre les tables.</w:t>
            </w:r>
          </w:p>
          <w:p w:rsidR="00F73127" w:rsidRPr="00917794" w:rsidRDefault="00F73127" w:rsidP="00F73127">
            <w:pPr>
              <w:pStyle w:val="Blocksatz"/>
              <w:numPr>
                <w:ilvl w:val="0"/>
                <w:numId w:val="24"/>
              </w:numPr>
              <w:rPr>
                <w:lang w:val="fr-CH"/>
              </w:rPr>
            </w:pPr>
            <w:r w:rsidRPr="00D43634">
              <w:rPr>
                <w:lang w:val="fr-CH"/>
              </w:rPr>
              <w:t>Les activités sportives des enfants de moins de 12 ans sont autorisées sans restriction à l'exception des compétitions, qui sont interdites.</w:t>
            </w:r>
          </w:p>
          <w:p w:rsidR="00F73127" w:rsidRPr="00917794" w:rsidRDefault="00F73127" w:rsidP="00F73127">
            <w:pPr>
              <w:pStyle w:val="Blocksatz"/>
              <w:numPr>
                <w:ilvl w:val="0"/>
                <w:numId w:val="24"/>
              </w:numPr>
              <w:rPr>
                <w:lang w:val="fr-CH"/>
              </w:rPr>
            </w:pPr>
            <w:r w:rsidRPr="00D43634">
              <w:rPr>
                <w:lang w:val="fr-CH"/>
              </w:rPr>
              <w:t>Pour les personnes dès 12 ans, les activités sportives sans contact physique peuvent être exercées à titre individuel ou en groupe de maximum 15 personnes. Cette limitation ne s'applique pas aux cours d'éducation physique dispensés dans le cadre scolaire.</w:t>
            </w:r>
          </w:p>
          <w:p w:rsidR="00F73127" w:rsidRPr="00D43634" w:rsidRDefault="00F73127" w:rsidP="00F73127">
            <w:pPr>
              <w:pStyle w:val="Blocksatz"/>
              <w:numPr>
                <w:ilvl w:val="0"/>
                <w:numId w:val="24"/>
              </w:numPr>
              <w:rPr>
                <w:lang w:val="fr-CH"/>
              </w:rPr>
            </w:pPr>
            <w:r w:rsidRPr="00D43634">
              <w:rPr>
                <w:lang w:val="fr-CH"/>
              </w:rPr>
              <w:t>Les responsables des établissements soumis à l'obligation de collecte des données doivent systématiquement mettre en place un dispositif d'identification numérique (plateforme, application, fichier Excel). Les listes écrites manuellement sont interdites. L'utilisation de la plateforme validée par le service du médecin cantonal est recommandée.</w:t>
            </w:r>
          </w:p>
          <w:p w:rsidR="00F73127" w:rsidRDefault="00F73127" w:rsidP="00F73127">
            <w:pPr>
              <w:pStyle w:val="Blocksatz"/>
              <w:numPr>
                <w:ilvl w:val="0"/>
                <w:numId w:val="24"/>
              </w:numPr>
              <w:rPr>
                <w:lang w:val="fr-CH"/>
              </w:rPr>
            </w:pPr>
            <w:r>
              <w:rPr>
                <w:lang w:val="fr-CH"/>
              </w:rPr>
              <w:t xml:space="preserve">Interdiction de </w:t>
            </w:r>
            <w:r w:rsidRPr="00FF2F17">
              <w:rPr>
                <w:lang w:val="fr-CH"/>
              </w:rPr>
              <w:t xml:space="preserve">la pratique des sports de contact, </w:t>
            </w:r>
            <w:r>
              <w:rPr>
                <w:lang w:val="fr-CH"/>
              </w:rPr>
              <w:t>à un niveau amateur à partir de 12 ans</w:t>
            </w:r>
          </w:p>
          <w:p w:rsidR="00F73127" w:rsidRDefault="00F73127" w:rsidP="00F73127">
            <w:pPr>
              <w:pStyle w:val="Blocksatz"/>
              <w:numPr>
                <w:ilvl w:val="0"/>
                <w:numId w:val="24"/>
              </w:numPr>
              <w:rPr>
                <w:lang w:val="fr-CH"/>
              </w:rPr>
            </w:pPr>
            <w:r>
              <w:rPr>
                <w:lang w:val="fr-CH"/>
              </w:rPr>
              <w:lastRenderedPageBreak/>
              <w:t>Fermeture d</w:t>
            </w:r>
            <w:r w:rsidRPr="00FF2F17">
              <w:rPr>
                <w:lang w:val="fr-CH"/>
              </w:rPr>
              <w:t xml:space="preserve">es installations de loisirs telles que bowling, salons de billards et de jeux, escape </w:t>
            </w:r>
            <w:proofErr w:type="spellStart"/>
            <w:r w:rsidRPr="00FF2F17">
              <w:rPr>
                <w:lang w:val="fr-CH"/>
              </w:rPr>
              <w:t>games</w:t>
            </w:r>
            <w:proofErr w:type="spellEnd"/>
            <w:r w:rsidRPr="00FF2F17">
              <w:rPr>
                <w:lang w:val="fr-CH"/>
              </w:rPr>
              <w:t xml:space="preserve">, laser </w:t>
            </w:r>
            <w:proofErr w:type="spellStart"/>
            <w:r w:rsidRPr="00FF2F17">
              <w:rPr>
                <w:lang w:val="fr-CH"/>
              </w:rPr>
              <w:t>games</w:t>
            </w:r>
            <w:proofErr w:type="spellEnd"/>
            <w:r w:rsidRPr="00FF2F17">
              <w:rPr>
                <w:lang w:val="fr-CH"/>
              </w:rPr>
              <w:t xml:space="preserve">. </w:t>
            </w:r>
          </w:p>
          <w:p w:rsidR="00F73127" w:rsidRDefault="00F73127" w:rsidP="00F73127">
            <w:pPr>
              <w:pStyle w:val="Blocksatz"/>
              <w:numPr>
                <w:ilvl w:val="0"/>
                <w:numId w:val="24"/>
              </w:numPr>
              <w:rPr>
                <w:lang w:val="fr-CH"/>
              </w:rPr>
            </w:pPr>
            <w:r>
              <w:rPr>
                <w:lang w:val="fr-CH"/>
              </w:rPr>
              <w:t>Port du masque obligatoire dans les établissements du degré secondaire I (12-15 ans)</w:t>
            </w:r>
          </w:p>
          <w:p w:rsidR="00F73127" w:rsidRPr="00FF2F17" w:rsidRDefault="00F73127" w:rsidP="00F73127">
            <w:pPr>
              <w:pStyle w:val="Blocksatz"/>
              <w:numPr>
                <w:ilvl w:val="0"/>
                <w:numId w:val="24"/>
              </w:numPr>
              <w:rPr>
                <w:lang w:val="fr-CH"/>
              </w:rPr>
            </w:pPr>
            <w:r w:rsidRPr="00FF2F17">
              <w:rPr>
                <w:lang w:val="fr-CH"/>
              </w:rPr>
              <w:t>L'obligation de porter un masque est étendue aux déplacements en voiture lorsqu’au moins deux personnes ne vivant pas en foyer commun voyagent ensemble.</w:t>
            </w:r>
          </w:p>
        </w:tc>
        <w:tc>
          <w:tcPr>
            <w:tcW w:w="2120" w:type="dxa"/>
            <w:shd w:val="clear" w:color="auto" w:fill="B2E2BB" w:themeFill="accent5" w:themeFillTint="99"/>
          </w:tcPr>
          <w:p w:rsidR="00F73127" w:rsidRPr="006B4F5F" w:rsidRDefault="00F73127" w:rsidP="00F73127">
            <w:pPr>
              <w:pStyle w:val="Blocksatz"/>
              <w:jc w:val="left"/>
              <w:rPr>
                <w:lang w:val="fr-FR"/>
              </w:rPr>
            </w:pPr>
            <w:r>
              <w:rPr>
                <w:lang w:val="fr-FR"/>
              </w:rPr>
              <w:lastRenderedPageBreak/>
              <w:t>29.10.2020</w:t>
            </w:r>
          </w:p>
        </w:tc>
        <w:tc>
          <w:tcPr>
            <w:tcW w:w="3919" w:type="dxa"/>
            <w:shd w:val="clear" w:color="auto" w:fill="B2E2BB" w:themeFill="accent5" w:themeFillTint="99"/>
          </w:tcPr>
          <w:p w:rsidR="00F73127" w:rsidRDefault="00F73127" w:rsidP="00F73127">
            <w:pPr>
              <w:pStyle w:val="Blocksatz"/>
              <w:rPr>
                <w:lang w:val="fr-FR"/>
              </w:rPr>
            </w:pPr>
            <w:hyperlink r:id="rId171" w:history="1">
              <w:r w:rsidRPr="00FF2F17">
                <w:rPr>
                  <w:rStyle w:val="Hyperlink"/>
                  <w:lang w:val="fr-FR"/>
                </w:rPr>
                <w:t>Lien</w:t>
              </w:r>
            </w:hyperlink>
            <w:r>
              <w:rPr>
                <w:lang w:val="fr-FR"/>
              </w:rPr>
              <w:t xml:space="preserve"> vers l'arrêté </w:t>
            </w:r>
          </w:p>
          <w:p w:rsidR="00F73127" w:rsidRPr="00C50117" w:rsidRDefault="00F73127" w:rsidP="00F73127">
            <w:pPr>
              <w:pStyle w:val="Blocksatz"/>
              <w:rPr>
                <w:lang w:val="fr-FR"/>
              </w:rPr>
            </w:pPr>
            <w:hyperlink r:id="rId172" w:history="1">
              <w:r w:rsidRPr="00D43634">
                <w:rPr>
                  <w:rStyle w:val="Hyperlink"/>
                  <w:lang w:val="fr-FR"/>
                </w:rPr>
                <w:t>Lien</w:t>
              </w:r>
            </w:hyperlink>
            <w:r>
              <w:rPr>
                <w:lang w:val="fr-FR"/>
              </w:rPr>
              <w:t xml:space="preserve"> vers le communiqué de presse </w:t>
            </w:r>
          </w:p>
        </w:tc>
      </w:tr>
      <w:tr w:rsidR="00F73127" w:rsidRPr="006A4C7F" w:rsidTr="00F73127">
        <w:tc>
          <w:tcPr>
            <w:tcW w:w="986" w:type="dxa"/>
            <w:tcBorders>
              <w:top w:val="nil"/>
              <w:bottom w:val="nil"/>
            </w:tcBorders>
            <w:shd w:val="clear" w:color="auto" w:fill="FFFF00"/>
          </w:tcPr>
          <w:p w:rsidR="00F73127" w:rsidRPr="000E3522" w:rsidRDefault="00F73127" w:rsidP="00F73127">
            <w:pPr>
              <w:pStyle w:val="Blocksatz"/>
              <w:rPr>
                <w:b/>
                <w:lang w:val="fr-FR"/>
              </w:rPr>
            </w:pPr>
          </w:p>
        </w:tc>
        <w:tc>
          <w:tcPr>
            <w:tcW w:w="6906" w:type="dxa"/>
            <w:shd w:val="clear" w:color="auto" w:fill="B2E2BB" w:themeFill="accent5" w:themeFillTint="99"/>
          </w:tcPr>
          <w:p w:rsidR="00F73127" w:rsidRPr="003D0A4C" w:rsidRDefault="00F73127" w:rsidP="00F73127">
            <w:pPr>
              <w:rPr>
                <w:lang w:val="fr-CH"/>
              </w:rPr>
            </w:pPr>
            <w:r w:rsidRPr="003D0A4C">
              <w:rPr>
                <w:lang w:val="fr-CH"/>
              </w:rPr>
              <w:t xml:space="preserve">Semi-automatisation des décisions d'isolement et de quarantaine. </w:t>
            </w:r>
            <w:r w:rsidRPr="003D0A4C">
              <w:rPr>
                <w:u w:val="single"/>
                <w:lang w:val="fr-CH"/>
              </w:rPr>
              <w:t>Les personnes testées positives en attente de premier contact ont reçu des SMS</w:t>
            </w:r>
            <w:r w:rsidRPr="003D0A4C">
              <w:rPr>
                <w:lang w:val="fr-CH"/>
              </w:rPr>
              <w:t xml:space="preserve"> leur proposant de remplir:</w:t>
            </w:r>
          </w:p>
          <w:p w:rsidR="00F73127" w:rsidRPr="00917794" w:rsidRDefault="00F73127" w:rsidP="00F73127">
            <w:pPr>
              <w:pStyle w:val="Listenabsatz"/>
              <w:numPr>
                <w:ilvl w:val="0"/>
                <w:numId w:val="27"/>
              </w:numPr>
              <w:spacing w:line="240" w:lineRule="auto"/>
              <w:contextualSpacing w:val="0"/>
              <w:rPr>
                <w:lang w:val="fr-CH"/>
              </w:rPr>
            </w:pPr>
            <w:r w:rsidRPr="00917794">
              <w:rPr>
                <w:lang w:val="fr-CH"/>
              </w:rPr>
              <w:t>Un formulaire contenant un minimal data set afin de transmettre le cas aux autorités compétentes ou de pouvoir générer rapidement une décision d'isolement par les admin;</w:t>
            </w:r>
          </w:p>
          <w:p w:rsidR="00F73127" w:rsidRPr="00917794" w:rsidRDefault="00F73127" w:rsidP="00F73127">
            <w:pPr>
              <w:pStyle w:val="Listenabsatz"/>
              <w:numPr>
                <w:ilvl w:val="0"/>
                <w:numId w:val="27"/>
              </w:numPr>
              <w:spacing w:line="240" w:lineRule="auto"/>
              <w:contextualSpacing w:val="0"/>
              <w:rPr>
                <w:lang w:val="fr-CH"/>
              </w:rPr>
            </w:pPr>
            <w:r w:rsidRPr="00917794">
              <w:rPr>
                <w:lang w:val="fr-CH"/>
              </w:rPr>
              <w:t>Un formulaire déjà utilisé jusque-là avec l'enquête d'entourage</w:t>
            </w:r>
          </w:p>
          <w:p w:rsidR="00F73127" w:rsidRPr="00917794" w:rsidRDefault="00F73127" w:rsidP="00F73127">
            <w:pPr>
              <w:pStyle w:val="Listenabsatz"/>
              <w:numPr>
                <w:ilvl w:val="0"/>
                <w:numId w:val="27"/>
              </w:numPr>
              <w:spacing w:line="240" w:lineRule="auto"/>
              <w:contextualSpacing w:val="0"/>
              <w:rPr>
                <w:lang w:val="fr-CH"/>
              </w:rPr>
            </w:pPr>
            <w:r w:rsidRPr="00917794">
              <w:rPr>
                <w:lang w:val="fr-CH"/>
              </w:rPr>
              <w:t>Un troisième formulaire complémentaire avec les données permettant de remplir les données habituellement collectées au premier appel. Nous nous attendons à un taux d'abandon élevé sur ce dernier formulaire</w:t>
            </w:r>
          </w:p>
          <w:p w:rsidR="00F73127" w:rsidRDefault="00F73127" w:rsidP="00F73127">
            <w:pPr>
              <w:rPr>
                <w:lang w:val="fr-CH"/>
              </w:rPr>
            </w:pPr>
            <w:r w:rsidRPr="00917794">
              <w:rPr>
                <w:lang w:val="fr-CH"/>
              </w:rPr>
              <w:t>Les personnes complétant ces trois formulaires génèrent un entourage qui est automatiquement contacté par SMS. Ce SMS indique la quarantaine et propose toujours un formulaire permettant d'établir le minimal data set nécessaire à l'établissement de la décision de quarantaine.</w:t>
            </w:r>
          </w:p>
          <w:p w:rsidR="00F73127" w:rsidRDefault="00F73127" w:rsidP="00F73127">
            <w:pPr>
              <w:rPr>
                <w:lang w:val="fr-CH"/>
              </w:rPr>
            </w:pPr>
          </w:p>
          <w:p w:rsidR="00F73127" w:rsidRPr="0000302F" w:rsidRDefault="00F73127" w:rsidP="00F73127">
            <w:pPr>
              <w:pStyle w:val="Listenabsatz"/>
              <w:numPr>
                <w:ilvl w:val="0"/>
                <w:numId w:val="28"/>
              </w:numPr>
              <w:ind w:left="360"/>
              <w:rPr>
                <w:lang w:val="fr-CH"/>
              </w:rPr>
            </w:pPr>
            <w:r w:rsidRPr="0000302F">
              <w:rPr>
                <w:lang w:val="fr-CH"/>
              </w:rPr>
              <w:t>La ligne d'information cantonale est réactivée (0800 909 400 7/7).</w:t>
            </w:r>
          </w:p>
          <w:p w:rsidR="00F73127" w:rsidRDefault="00F73127" w:rsidP="00F73127">
            <w:pPr>
              <w:rPr>
                <w:lang w:val="fr-CH"/>
              </w:rPr>
            </w:pPr>
          </w:p>
          <w:p w:rsidR="00F73127" w:rsidRPr="0000302F" w:rsidRDefault="00F73127" w:rsidP="00F73127">
            <w:pPr>
              <w:pStyle w:val="Listenabsatz"/>
              <w:numPr>
                <w:ilvl w:val="0"/>
                <w:numId w:val="28"/>
              </w:numPr>
              <w:ind w:left="360"/>
              <w:rPr>
                <w:lang w:val="fr-CH"/>
              </w:rPr>
            </w:pPr>
            <w:r w:rsidRPr="0000302F">
              <w:rPr>
                <w:lang w:val="fr-CH"/>
              </w:rPr>
              <w:t>Guide pour les manifestations privées mis à jour</w:t>
            </w:r>
          </w:p>
          <w:p w:rsidR="00F73127" w:rsidRDefault="00F73127" w:rsidP="00F73127">
            <w:pPr>
              <w:rPr>
                <w:lang w:val="fr-CH"/>
              </w:rPr>
            </w:pPr>
          </w:p>
          <w:p w:rsidR="00F73127" w:rsidRPr="0000302F" w:rsidRDefault="00F73127" w:rsidP="00F73127">
            <w:pPr>
              <w:pStyle w:val="Listenabsatz"/>
              <w:numPr>
                <w:ilvl w:val="0"/>
                <w:numId w:val="28"/>
              </w:numPr>
              <w:spacing w:after="120"/>
              <w:ind w:left="360"/>
              <w:rPr>
                <w:lang w:val="fr-CH"/>
              </w:rPr>
            </w:pPr>
            <w:r w:rsidRPr="0000302F">
              <w:rPr>
                <w:lang w:val="fr-CH"/>
              </w:rPr>
              <w:t>Réquisition des cliniques, arrêt de l'électif chirurgical et interventionnel ambulatoire et stationnaire.</w:t>
            </w:r>
          </w:p>
        </w:tc>
        <w:tc>
          <w:tcPr>
            <w:tcW w:w="2120" w:type="dxa"/>
            <w:shd w:val="clear" w:color="auto" w:fill="B2E2BB" w:themeFill="accent5" w:themeFillTint="99"/>
          </w:tcPr>
          <w:p w:rsidR="00F73127" w:rsidRDefault="00F73127" w:rsidP="00F73127">
            <w:pPr>
              <w:pStyle w:val="Blocksatz"/>
              <w:jc w:val="left"/>
              <w:rPr>
                <w:lang w:val="fr-FR"/>
              </w:rPr>
            </w:pPr>
            <w:r>
              <w:rPr>
                <w:lang w:val="fr-FR"/>
              </w:rPr>
              <w:t>22.10.2020</w:t>
            </w:r>
          </w:p>
          <w:p w:rsidR="00F73127" w:rsidRDefault="00F73127" w:rsidP="00F73127">
            <w:pPr>
              <w:pStyle w:val="Blocksatz"/>
              <w:jc w:val="left"/>
              <w:rPr>
                <w:lang w:val="fr-FR"/>
              </w:rPr>
            </w:pPr>
          </w:p>
          <w:p w:rsidR="00F73127" w:rsidRDefault="00F73127" w:rsidP="00F73127">
            <w:pPr>
              <w:pStyle w:val="Blocksatz"/>
              <w:jc w:val="left"/>
              <w:rPr>
                <w:lang w:val="fr-FR"/>
              </w:rPr>
            </w:pPr>
          </w:p>
          <w:p w:rsidR="00F73127" w:rsidRDefault="00F73127" w:rsidP="00F73127">
            <w:pPr>
              <w:pStyle w:val="Blocksatz"/>
              <w:jc w:val="left"/>
              <w:rPr>
                <w:lang w:val="fr-FR"/>
              </w:rPr>
            </w:pPr>
          </w:p>
          <w:p w:rsidR="00F73127" w:rsidRDefault="00F73127" w:rsidP="00F73127">
            <w:pPr>
              <w:pStyle w:val="Blocksatz"/>
              <w:jc w:val="left"/>
              <w:rPr>
                <w:lang w:val="fr-FR"/>
              </w:rPr>
            </w:pPr>
          </w:p>
          <w:p w:rsidR="00F73127" w:rsidRDefault="00F73127" w:rsidP="00F73127">
            <w:pPr>
              <w:pStyle w:val="Blocksatz"/>
              <w:jc w:val="left"/>
              <w:rPr>
                <w:lang w:val="fr-FR"/>
              </w:rPr>
            </w:pPr>
          </w:p>
          <w:p w:rsidR="00F73127" w:rsidRDefault="00F73127" w:rsidP="00F73127">
            <w:pPr>
              <w:pStyle w:val="Blocksatz"/>
              <w:jc w:val="left"/>
              <w:rPr>
                <w:lang w:val="fr-FR"/>
              </w:rPr>
            </w:pPr>
          </w:p>
          <w:p w:rsidR="00F73127" w:rsidRDefault="00F73127" w:rsidP="00F73127">
            <w:pPr>
              <w:pStyle w:val="Blocksatz"/>
              <w:jc w:val="left"/>
              <w:rPr>
                <w:lang w:val="fr-FR"/>
              </w:rPr>
            </w:pPr>
          </w:p>
          <w:p w:rsidR="00F73127" w:rsidRDefault="00F73127" w:rsidP="00F73127">
            <w:pPr>
              <w:pStyle w:val="Blocksatz"/>
              <w:jc w:val="left"/>
              <w:rPr>
                <w:lang w:val="fr-FR"/>
              </w:rPr>
            </w:pPr>
          </w:p>
          <w:p w:rsidR="00F73127" w:rsidRDefault="00F73127" w:rsidP="00F73127">
            <w:pPr>
              <w:pStyle w:val="Blocksatz"/>
              <w:jc w:val="left"/>
              <w:rPr>
                <w:lang w:val="fr-FR"/>
              </w:rPr>
            </w:pPr>
          </w:p>
          <w:p w:rsidR="00F73127" w:rsidRDefault="00F73127" w:rsidP="00F73127">
            <w:pPr>
              <w:pStyle w:val="Blocksatz"/>
              <w:jc w:val="left"/>
              <w:rPr>
                <w:lang w:val="fr-FR"/>
              </w:rPr>
            </w:pPr>
          </w:p>
          <w:p w:rsidR="00F73127" w:rsidRDefault="00F73127" w:rsidP="00F73127">
            <w:pPr>
              <w:pStyle w:val="Blocksatz"/>
              <w:jc w:val="left"/>
              <w:rPr>
                <w:lang w:val="fr-FR"/>
              </w:rPr>
            </w:pPr>
            <w:r>
              <w:rPr>
                <w:lang w:val="fr-FR"/>
              </w:rPr>
              <w:t>30.10.2020</w:t>
            </w:r>
          </w:p>
          <w:p w:rsidR="00F73127" w:rsidRDefault="00F73127" w:rsidP="00F73127">
            <w:pPr>
              <w:pStyle w:val="Blocksatz"/>
              <w:jc w:val="left"/>
              <w:rPr>
                <w:lang w:val="fr-FR"/>
              </w:rPr>
            </w:pPr>
          </w:p>
          <w:p w:rsidR="00F73127" w:rsidRPr="006B4F5F" w:rsidRDefault="00F73127" w:rsidP="00F73127">
            <w:pPr>
              <w:pStyle w:val="Blocksatz"/>
              <w:jc w:val="left"/>
              <w:rPr>
                <w:lang w:val="fr-FR"/>
              </w:rPr>
            </w:pPr>
            <w:r>
              <w:rPr>
                <w:lang w:val="fr-FR"/>
              </w:rPr>
              <w:t>28.10.2020</w:t>
            </w:r>
          </w:p>
        </w:tc>
        <w:tc>
          <w:tcPr>
            <w:tcW w:w="3919" w:type="dxa"/>
            <w:shd w:val="clear" w:color="auto" w:fill="B2E2BB" w:themeFill="accent5" w:themeFillTint="99"/>
          </w:tcPr>
          <w:p w:rsidR="00F73127" w:rsidRDefault="00F73127" w:rsidP="00F73127">
            <w:pPr>
              <w:pStyle w:val="Blocksatz"/>
            </w:pPr>
          </w:p>
          <w:p w:rsidR="00F73127" w:rsidRDefault="00F73127" w:rsidP="00F73127">
            <w:pPr>
              <w:pStyle w:val="Blocksatz"/>
            </w:pPr>
          </w:p>
          <w:p w:rsidR="00F73127" w:rsidRDefault="00F73127" w:rsidP="00F73127">
            <w:pPr>
              <w:pStyle w:val="Blocksatz"/>
            </w:pPr>
          </w:p>
          <w:p w:rsidR="00F73127" w:rsidRDefault="00F73127" w:rsidP="00F73127">
            <w:pPr>
              <w:pStyle w:val="Blocksatz"/>
            </w:pPr>
          </w:p>
          <w:p w:rsidR="00F73127" w:rsidRDefault="00F73127" w:rsidP="00F73127">
            <w:pPr>
              <w:pStyle w:val="Blocksatz"/>
            </w:pPr>
          </w:p>
          <w:p w:rsidR="00F73127" w:rsidRDefault="00F73127" w:rsidP="00F73127">
            <w:pPr>
              <w:pStyle w:val="Blocksatz"/>
            </w:pPr>
          </w:p>
          <w:p w:rsidR="00F73127" w:rsidRDefault="00F73127" w:rsidP="00F73127">
            <w:pPr>
              <w:pStyle w:val="Blocksatz"/>
            </w:pPr>
          </w:p>
          <w:p w:rsidR="00F73127" w:rsidRDefault="00F73127" w:rsidP="00F73127">
            <w:pPr>
              <w:pStyle w:val="Blocksatz"/>
            </w:pPr>
          </w:p>
          <w:p w:rsidR="00F73127" w:rsidRDefault="00F73127" w:rsidP="00F73127">
            <w:pPr>
              <w:pStyle w:val="Blocksatz"/>
            </w:pPr>
          </w:p>
          <w:p w:rsidR="00F73127" w:rsidRDefault="00F73127" w:rsidP="00F73127">
            <w:pPr>
              <w:pStyle w:val="Blocksatz"/>
            </w:pPr>
          </w:p>
          <w:p w:rsidR="00F73127" w:rsidRDefault="00F73127" w:rsidP="00F73127">
            <w:pPr>
              <w:pStyle w:val="Blocksatz"/>
            </w:pPr>
          </w:p>
          <w:p w:rsidR="00F73127" w:rsidRDefault="00F73127" w:rsidP="00F73127">
            <w:pPr>
              <w:pStyle w:val="Blocksatz"/>
              <w:rPr>
                <w:lang w:val="fr-FR"/>
              </w:rPr>
            </w:pPr>
            <w:hyperlink r:id="rId173" w:history="1">
              <w:r w:rsidRPr="00987AA3">
                <w:rPr>
                  <w:rStyle w:val="Hyperlink"/>
                  <w:lang w:val="fr-FR"/>
                </w:rPr>
                <w:t>Lien</w:t>
              </w:r>
            </w:hyperlink>
            <w:r>
              <w:rPr>
                <w:lang w:val="fr-FR"/>
              </w:rPr>
              <w:t xml:space="preserve"> vers le guide</w:t>
            </w:r>
          </w:p>
          <w:p w:rsidR="00F73127" w:rsidRPr="00C50117" w:rsidRDefault="00F73127" w:rsidP="00F73127">
            <w:pPr>
              <w:pStyle w:val="Blocksatz"/>
              <w:rPr>
                <w:lang w:val="fr-FR"/>
              </w:rPr>
            </w:pPr>
          </w:p>
        </w:tc>
      </w:tr>
      <w:tr w:rsidR="00F73127" w:rsidRPr="00F73127" w:rsidTr="00F73127">
        <w:tc>
          <w:tcPr>
            <w:tcW w:w="986" w:type="dxa"/>
            <w:tcBorders>
              <w:bottom w:val="nil"/>
            </w:tcBorders>
            <w:shd w:val="clear" w:color="auto" w:fill="FFFF00"/>
          </w:tcPr>
          <w:p w:rsidR="00F73127" w:rsidRDefault="00F73127" w:rsidP="00F73127">
            <w:pPr>
              <w:pStyle w:val="Blocksatz"/>
              <w:rPr>
                <w:b/>
              </w:rPr>
            </w:pPr>
            <w:r>
              <w:rPr>
                <w:b/>
              </w:rPr>
              <w:t>JU</w:t>
            </w:r>
          </w:p>
        </w:tc>
        <w:tc>
          <w:tcPr>
            <w:tcW w:w="6906" w:type="dxa"/>
            <w:shd w:val="clear" w:color="auto" w:fill="B2E2BB" w:themeFill="accent5" w:themeFillTint="99"/>
          </w:tcPr>
          <w:p w:rsidR="00F73127" w:rsidRPr="00CA38B1" w:rsidRDefault="00F73127" w:rsidP="00F73127">
            <w:pPr>
              <w:rPr>
                <w:lang w:val="fr-CH"/>
              </w:rPr>
            </w:pPr>
            <w:r w:rsidRPr="00CA38B1">
              <w:rPr>
                <w:lang w:val="fr-CH"/>
              </w:rPr>
              <w:t>Le canton du Jura a déclaré l'état de nécessité sur le plan cantonal</w:t>
            </w:r>
            <w:r>
              <w:rPr>
                <w:lang w:val="fr-CH"/>
              </w:rPr>
              <w:t xml:space="preserve">, et décidé des mesures suivantes : </w:t>
            </w:r>
          </w:p>
          <w:p w:rsidR="00F73127" w:rsidRPr="005B4DA5" w:rsidRDefault="00F73127" w:rsidP="00F73127">
            <w:pPr>
              <w:pStyle w:val="Listenabsatz"/>
              <w:numPr>
                <w:ilvl w:val="0"/>
                <w:numId w:val="28"/>
              </w:numPr>
              <w:ind w:left="360"/>
              <w:rPr>
                <w:rFonts w:ascii="Times New Roman" w:eastAsia="Times New Roman" w:hAnsi="Times New Roman" w:cs="Times New Roman"/>
                <w:sz w:val="24"/>
                <w:szCs w:val="24"/>
                <w:lang w:val="fr-CH" w:eastAsia="de-CH"/>
              </w:rPr>
            </w:pPr>
            <w:r w:rsidRPr="005B4DA5">
              <w:rPr>
                <w:lang w:val="fr-CH"/>
              </w:rPr>
              <w:t>Interdiction des manifestations et rassemblements, publics ou privés, y compris dans le cercle familial, à l’intérieur comme à l’extérieur, de plus de 5 participants.</w:t>
            </w:r>
          </w:p>
          <w:p w:rsidR="00F73127" w:rsidRPr="005B4DA5" w:rsidRDefault="00F73127" w:rsidP="00F73127">
            <w:pPr>
              <w:pStyle w:val="Listenabsatz"/>
              <w:numPr>
                <w:ilvl w:val="0"/>
                <w:numId w:val="28"/>
              </w:numPr>
              <w:ind w:left="360"/>
              <w:rPr>
                <w:rFonts w:ascii="Times New Roman" w:eastAsia="Times New Roman" w:hAnsi="Times New Roman" w:cs="Times New Roman"/>
                <w:sz w:val="24"/>
                <w:szCs w:val="24"/>
                <w:lang w:val="fr-CH" w:eastAsia="de-CH"/>
              </w:rPr>
            </w:pPr>
            <w:r w:rsidRPr="005B4DA5">
              <w:rPr>
                <w:lang w:val="fr-CH"/>
              </w:rPr>
              <w:t>Fermeture des bars et restaurants</w:t>
            </w:r>
          </w:p>
          <w:p w:rsidR="00F73127" w:rsidRPr="005B4DA5" w:rsidRDefault="00F73127" w:rsidP="00F73127">
            <w:pPr>
              <w:pStyle w:val="Listenabsatz"/>
              <w:numPr>
                <w:ilvl w:val="0"/>
                <w:numId w:val="28"/>
              </w:numPr>
              <w:ind w:left="360"/>
              <w:rPr>
                <w:rFonts w:ascii="Times New Roman" w:eastAsia="Times New Roman" w:hAnsi="Times New Roman" w:cs="Times New Roman"/>
                <w:sz w:val="24"/>
                <w:szCs w:val="24"/>
                <w:lang w:val="fr-CH" w:eastAsia="de-CH"/>
              </w:rPr>
            </w:pPr>
            <w:r w:rsidRPr="005B4DA5">
              <w:rPr>
                <w:lang w:val="fr-CH"/>
              </w:rPr>
              <w:t>Fermeture des infrastructures d’accès public</w:t>
            </w:r>
          </w:p>
          <w:p w:rsidR="00F73127" w:rsidRPr="005B4DA5" w:rsidRDefault="00F73127" w:rsidP="00F73127">
            <w:pPr>
              <w:pStyle w:val="Listenabsatz"/>
              <w:numPr>
                <w:ilvl w:val="0"/>
                <w:numId w:val="28"/>
              </w:numPr>
              <w:ind w:left="360"/>
              <w:rPr>
                <w:rFonts w:ascii="Times New Roman" w:eastAsia="Times New Roman" w:hAnsi="Times New Roman" w:cs="Times New Roman"/>
                <w:sz w:val="24"/>
                <w:szCs w:val="24"/>
                <w:lang w:val="fr-CH" w:eastAsia="de-CH"/>
              </w:rPr>
            </w:pPr>
            <w:r w:rsidRPr="005B4DA5">
              <w:rPr>
                <w:lang w:val="fr-CH"/>
              </w:rPr>
              <w:lastRenderedPageBreak/>
              <w:t>Interdiction des entraînements, matchs et compétitions du domaine sportif amateur, sauf les entraînements en extérieur de maximum 5 personnes, en respectant les distances et sans contact.</w:t>
            </w:r>
          </w:p>
          <w:p w:rsidR="00F73127" w:rsidRPr="005B4DA5" w:rsidRDefault="00F73127" w:rsidP="00F73127">
            <w:pPr>
              <w:pStyle w:val="Listenabsatz"/>
              <w:numPr>
                <w:ilvl w:val="0"/>
                <w:numId w:val="28"/>
              </w:numPr>
              <w:spacing w:after="120"/>
              <w:ind w:left="360"/>
              <w:rPr>
                <w:rFonts w:ascii="Times New Roman" w:eastAsia="Times New Roman" w:hAnsi="Times New Roman" w:cs="Times New Roman"/>
                <w:sz w:val="24"/>
                <w:szCs w:val="24"/>
                <w:lang w:val="fr-CH" w:eastAsia="de-CH"/>
              </w:rPr>
            </w:pPr>
            <w:r w:rsidRPr="005B4DA5">
              <w:rPr>
                <w:lang w:val="fr-CH"/>
              </w:rPr>
              <w:t xml:space="preserve">Obligation de porter le masque pour les élèves, le corps enseignant et les autres membres du personnel des </w:t>
            </w:r>
            <w:r>
              <w:rPr>
                <w:lang w:val="fr-CH"/>
              </w:rPr>
              <w:t xml:space="preserve">écoles des degrés 9 à 11 </w:t>
            </w:r>
            <w:proofErr w:type="spellStart"/>
            <w:r>
              <w:rPr>
                <w:lang w:val="fr-CH"/>
              </w:rPr>
              <w:t>HarmoS</w:t>
            </w:r>
            <w:proofErr w:type="spellEnd"/>
            <w:r>
              <w:rPr>
                <w:lang w:val="fr-CH"/>
              </w:rPr>
              <w:t xml:space="preserve">, </w:t>
            </w:r>
            <w:r w:rsidRPr="005B4DA5">
              <w:rPr>
                <w:lang w:val="fr-CH"/>
              </w:rPr>
              <w:t>lor</w:t>
            </w:r>
            <w:r>
              <w:rPr>
                <w:lang w:val="fr-CH"/>
              </w:rPr>
              <w:t>s des activités présentielles.</w:t>
            </w:r>
          </w:p>
        </w:tc>
        <w:tc>
          <w:tcPr>
            <w:tcW w:w="2120" w:type="dxa"/>
            <w:shd w:val="clear" w:color="auto" w:fill="B2E2BB" w:themeFill="accent5" w:themeFillTint="99"/>
          </w:tcPr>
          <w:p w:rsidR="00F73127" w:rsidRPr="00484C19" w:rsidRDefault="00F73127" w:rsidP="00F73127">
            <w:pPr>
              <w:pStyle w:val="Blocksatz"/>
              <w:rPr>
                <w:lang w:val="fr-FR"/>
              </w:rPr>
            </w:pPr>
            <w:r>
              <w:rPr>
                <w:lang w:val="fr-FR"/>
              </w:rPr>
              <w:lastRenderedPageBreak/>
              <w:t>02.11.2020</w:t>
            </w:r>
          </w:p>
        </w:tc>
        <w:tc>
          <w:tcPr>
            <w:tcW w:w="3919" w:type="dxa"/>
            <w:shd w:val="clear" w:color="auto" w:fill="B2E2BB" w:themeFill="accent5" w:themeFillTint="99"/>
          </w:tcPr>
          <w:p w:rsidR="00F73127" w:rsidRPr="00484C19" w:rsidRDefault="00F73127" w:rsidP="00F73127">
            <w:pPr>
              <w:pStyle w:val="Blocksatz"/>
              <w:rPr>
                <w:lang w:val="fr-FR"/>
              </w:rPr>
            </w:pPr>
            <w:hyperlink r:id="rId174" w:history="1">
              <w:r w:rsidRPr="00CA38B1">
                <w:rPr>
                  <w:rStyle w:val="Hyperlink"/>
                  <w:lang w:val="fr-FR"/>
                </w:rPr>
                <w:t>Lien</w:t>
              </w:r>
            </w:hyperlink>
            <w:r>
              <w:rPr>
                <w:lang w:val="fr-FR"/>
              </w:rPr>
              <w:t xml:space="preserve"> vers le communiqué de presse </w:t>
            </w:r>
          </w:p>
        </w:tc>
      </w:tr>
      <w:tr w:rsidR="00F73127" w:rsidRPr="00530146" w:rsidTr="00F73127">
        <w:tc>
          <w:tcPr>
            <w:tcW w:w="986" w:type="dxa"/>
            <w:tcBorders>
              <w:top w:val="nil"/>
              <w:bottom w:val="nil"/>
            </w:tcBorders>
            <w:shd w:val="clear" w:color="auto" w:fill="FFFF00"/>
          </w:tcPr>
          <w:p w:rsidR="00F73127" w:rsidRPr="00F73127" w:rsidRDefault="00F73127" w:rsidP="00F73127">
            <w:pPr>
              <w:pStyle w:val="Blocksatz"/>
              <w:rPr>
                <w:b/>
                <w:lang w:val="fr-FR"/>
              </w:rPr>
            </w:pPr>
          </w:p>
        </w:tc>
        <w:tc>
          <w:tcPr>
            <w:tcW w:w="6906" w:type="dxa"/>
            <w:shd w:val="clear" w:color="auto" w:fill="B2E2BB" w:themeFill="accent5" w:themeFillTint="99"/>
          </w:tcPr>
          <w:p w:rsidR="00F73127" w:rsidRPr="004409E4" w:rsidRDefault="00F73127" w:rsidP="00F73127">
            <w:pPr>
              <w:pStyle w:val="Blocksatz"/>
              <w:numPr>
                <w:ilvl w:val="0"/>
                <w:numId w:val="25"/>
              </w:numPr>
              <w:ind w:left="312" w:hanging="312"/>
              <w:jc w:val="left"/>
              <w:rPr>
                <w:lang w:val="fr-CH"/>
              </w:rPr>
            </w:pPr>
            <w:r w:rsidRPr="004409E4">
              <w:rPr>
                <w:lang w:val="fr-CH"/>
              </w:rPr>
              <w:t>Port du masque obligatoire en permanence sur les lieux de travail clos (y compris dans les véhicules);</w:t>
            </w:r>
          </w:p>
          <w:p w:rsidR="00F73127" w:rsidRPr="004409E4" w:rsidRDefault="00F73127" w:rsidP="00F73127">
            <w:pPr>
              <w:pStyle w:val="Blocksatz"/>
              <w:numPr>
                <w:ilvl w:val="0"/>
                <w:numId w:val="25"/>
              </w:numPr>
              <w:ind w:left="312" w:hanging="312"/>
              <w:jc w:val="left"/>
              <w:rPr>
                <w:lang w:val="fr-CH"/>
              </w:rPr>
            </w:pPr>
            <w:r w:rsidRPr="004409E4">
              <w:rPr>
                <w:lang w:val="fr-CH"/>
              </w:rPr>
              <w:t>Interdiction de tous les rassemblements, manifestations et rencontres de plus de 15 personnes, enfants compris, dans l’espace public et privé;</w:t>
            </w:r>
          </w:p>
          <w:p w:rsidR="00F73127" w:rsidRPr="004409E4" w:rsidRDefault="00F73127" w:rsidP="00F73127">
            <w:pPr>
              <w:pStyle w:val="Blocksatz"/>
              <w:numPr>
                <w:ilvl w:val="0"/>
                <w:numId w:val="25"/>
              </w:numPr>
              <w:ind w:left="312" w:hanging="312"/>
              <w:jc w:val="left"/>
              <w:rPr>
                <w:lang w:val="fr-CH"/>
              </w:rPr>
            </w:pPr>
            <w:r w:rsidRPr="004409E4">
              <w:rPr>
                <w:lang w:val="fr-CH"/>
              </w:rPr>
              <w:t>Restriction des visites dans les établissements</w:t>
            </w:r>
            <w:bookmarkStart w:id="2" w:name="_GoBack"/>
            <w:bookmarkEnd w:id="2"/>
            <w:r w:rsidRPr="004409E4">
              <w:rPr>
                <w:lang w:val="fr-CH"/>
              </w:rPr>
              <w:t xml:space="preserve"> hospitaliers, médico-sociaux, les unités de vie psycho-gériatriques, les appartements protégés et les institutions sociales, publics et privés</w:t>
            </w:r>
            <w:r>
              <w:rPr>
                <w:lang w:val="fr-CH"/>
              </w:rPr>
              <w:t>;</w:t>
            </w:r>
          </w:p>
          <w:p w:rsidR="00F73127" w:rsidRPr="004409E4" w:rsidRDefault="00F73127" w:rsidP="00F73127">
            <w:pPr>
              <w:pStyle w:val="Blocksatz"/>
              <w:numPr>
                <w:ilvl w:val="0"/>
                <w:numId w:val="25"/>
              </w:numPr>
              <w:ind w:left="312" w:hanging="312"/>
              <w:jc w:val="left"/>
              <w:rPr>
                <w:lang w:val="fr-CH"/>
              </w:rPr>
            </w:pPr>
            <w:r w:rsidRPr="004409E4">
              <w:rPr>
                <w:lang w:val="fr-CH"/>
              </w:rPr>
              <w:t>Fermeture complète des établissements de divertissement, soit les bars de nuit, boîtes de nuit, discothèques, clubs érotiques et autres lieux assimi</w:t>
            </w:r>
            <w:r>
              <w:rPr>
                <w:lang w:val="fr-CH"/>
              </w:rPr>
              <w:t>lés;</w:t>
            </w:r>
          </w:p>
          <w:p w:rsidR="00F73127" w:rsidRPr="004409E4" w:rsidRDefault="00F73127" w:rsidP="00F73127">
            <w:pPr>
              <w:pStyle w:val="Blocksatz"/>
              <w:numPr>
                <w:ilvl w:val="0"/>
                <w:numId w:val="25"/>
              </w:numPr>
              <w:ind w:left="312" w:hanging="312"/>
              <w:jc w:val="left"/>
              <w:rPr>
                <w:lang w:val="fr-CH"/>
              </w:rPr>
            </w:pPr>
            <w:r w:rsidRPr="004409E4">
              <w:rPr>
                <w:lang w:val="fr-CH"/>
              </w:rPr>
              <w:t>Fermeture des autres établissements publics tels que les restaurants et bars tou</w:t>
            </w:r>
            <w:r>
              <w:rPr>
                <w:lang w:val="fr-CH"/>
              </w:rPr>
              <w:t>s les jours à 22h au plus tard;</w:t>
            </w:r>
          </w:p>
          <w:p w:rsidR="00F73127" w:rsidRPr="004409E4" w:rsidRDefault="00F73127" w:rsidP="00F73127">
            <w:pPr>
              <w:pStyle w:val="Blocksatz"/>
              <w:numPr>
                <w:ilvl w:val="0"/>
                <w:numId w:val="25"/>
              </w:numPr>
              <w:ind w:left="312" w:hanging="312"/>
              <w:jc w:val="left"/>
              <w:rPr>
                <w:lang w:val="fr-CH"/>
              </w:rPr>
            </w:pPr>
            <w:r w:rsidRPr="004409E4">
              <w:rPr>
                <w:lang w:val="fr-CH"/>
              </w:rPr>
              <w:t>F</w:t>
            </w:r>
            <w:r>
              <w:rPr>
                <w:lang w:val="fr-CH"/>
              </w:rPr>
              <w:t>ermeture des centres de fitness;</w:t>
            </w:r>
          </w:p>
          <w:p w:rsidR="00F73127" w:rsidRPr="004409E4" w:rsidRDefault="00F73127" w:rsidP="00F73127">
            <w:pPr>
              <w:pStyle w:val="Blocksatz"/>
              <w:numPr>
                <w:ilvl w:val="0"/>
                <w:numId w:val="25"/>
              </w:numPr>
              <w:ind w:left="312" w:hanging="312"/>
              <w:jc w:val="left"/>
              <w:rPr>
                <w:lang w:val="fr-CH"/>
              </w:rPr>
            </w:pPr>
            <w:r w:rsidRPr="004409E4">
              <w:rPr>
                <w:lang w:val="fr-CH"/>
              </w:rPr>
              <w:t>Interdiction des sports d’équipe et des sports de contact (football, basketball, hockey sur glace, volleyball, sports de combats, etc.), à l’exception de la pratique à huis-clos à titre professionnel et de l’</w:t>
            </w:r>
            <w:r>
              <w:rPr>
                <w:lang w:val="fr-CH"/>
              </w:rPr>
              <w:t>entraînement à titre individuel;</w:t>
            </w:r>
          </w:p>
          <w:p w:rsidR="00F73127" w:rsidRPr="004409E4" w:rsidRDefault="00F73127" w:rsidP="00F73127">
            <w:pPr>
              <w:pStyle w:val="Blocksatz"/>
              <w:numPr>
                <w:ilvl w:val="0"/>
                <w:numId w:val="25"/>
              </w:numPr>
              <w:ind w:left="312" w:hanging="312"/>
              <w:jc w:val="left"/>
              <w:rPr>
                <w:lang w:val="fr-CH"/>
              </w:rPr>
            </w:pPr>
            <w:r w:rsidRPr="004409E4">
              <w:rPr>
                <w:lang w:val="fr-CH"/>
              </w:rPr>
              <w:t xml:space="preserve">Interdiction des répétitions </w:t>
            </w:r>
            <w:r>
              <w:rPr>
                <w:lang w:val="fr-CH"/>
              </w:rPr>
              <w:t>et représentations des chorales;</w:t>
            </w:r>
          </w:p>
          <w:p w:rsidR="00F73127" w:rsidRPr="004409E4" w:rsidRDefault="00F73127" w:rsidP="00F73127">
            <w:pPr>
              <w:pStyle w:val="Blocksatz"/>
              <w:numPr>
                <w:ilvl w:val="0"/>
                <w:numId w:val="25"/>
              </w:numPr>
              <w:ind w:left="312" w:hanging="312"/>
              <w:jc w:val="left"/>
              <w:rPr>
                <w:lang w:val="fr-CH"/>
              </w:rPr>
            </w:pPr>
            <w:r w:rsidRPr="004409E4">
              <w:rPr>
                <w:lang w:val="fr-CH"/>
              </w:rPr>
              <w:t xml:space="preserve">Port du masque obligatoire dans les marchés et foires et la consommation de boissons et d’aliments sur </w:t>
            </w:r>
            <w:r>
              <w:rPr>
                <w:lang w:val="fr-CH"/>
              </w:rPr>
              <w:t>place est interdite;</w:t>
            </w:r>
          </w:p>
          <w:p w:rsidR="00F73127" w:rsidRPr="004409E4" w:rsidRDefault="00F73127" w:rsidP="00F73127">
            <w:pPr>
              <w:pStyle w:val="Blocksatz"/>
              <w:numPr>
                <w:ilvl w:val="0"/>
                <w:numId w:val="25"/>
              </w:numPr>
              <w:ind w:left="312" w:hanging="312"/>
              <w:jc w:val="left"/>
              <w:rPr>
                <w:lang w:val="fr-CH"/>
              </w:rPr>
            </w:pPr>
            <w:r w:rsidRPr="004409E4">
              <w:rPr>
                <w:lang w:val="fr-CH"/>
              </w:rPr>
              <w:t xml:space="preserve">Port du masque obligatoire pour les élèves et étudiants dans le périmètre des écoles secondaires et </w:t>
            </w:r>
            <w:proofErr w:type="spellStart"/>
            <w:r w:rsidRPr="004409E4">
              <w:rPr>
                <w:lang w:val="fr-CH"/>
              </w:rPr>
              <w:t>postobligatoires</w:t>
            </w:r>
            <w:proofErr w:type="spellEnd"/>
            <w:r w:rsidRPr="004409E4">
              <w:rPr>
                <w:lang w:val="fr-CH"/>
              </w:rPr>
              <w:t xml:space="preserve"> lorsqu’</w:t>
            </w:r>
            <w:r>
              <w:rPr>
                <w:lang w:val="fr-CH"/>
              </w:rPr>
              <w:t>ils ne sont pas assis en classe;</w:t>
            </w:r>
          </w:p>
          <w:p w:rsidR="00F73127" w:rsidRPr="004409E4" w:rsidRDefault="00F73127" w:rsidP="00F73127">
            <w:pPr>
              <w:pStyle w:val="Blocksatz"/>
              <w:numPr>
                <w:ilvl w:val="0"/>
                <w:numId w:val="25"/>
              </w:numPr>
              <w:ind w:left="312" w:hanging="312"/>
              <w:jc w:val="left"/>
              <w:rPr>
                <w:rFonts w:ascii="Times New Roman" w:eastAsia="Times New Roman" w:hAnsi="Times New Roman" w:cs="Times New Roman"/>
                <w:sz w:val="24"/>
                <w:szCs w:val="24"/>
                <w:lang w:val="fr-CH" w:eastAsia="de-CH"/>
              </w:rPr>
            </w:pPr>
            <w:r w:rsidRPr="004409E4">
              <w:rPr>
                <w:lang w:val="fr-CH"/>
              </w:rPr>
              <w:lastRenderedPageBreak/>
              <w:t>Suppression des camps de ski, des camps de sport, des voyages d’études et de toutes les activités exigeant un séjour à l’extérieur du domicile au sein des écoles.</w:t>
            </w:r>
          </w:p>
        </w:tc>
        <w:tc>
          <w:tcPr>
            <w:tcW w:w="2120" w:type="dxa"/>
            <w:shd w:val="clear" w:color="auto" w:fill="B2E2BB" w:themeFill="accent5" w:themeFillTint="99"/>
          </w:tcPr>
          <w:p w:rsidR="00F73127" w:rsidRPr="00484C19" w:rsidRDefault="00F73127" w:rsidP="00F73127">
            <w:pPr>
              <w:pStyle w:val="Blocksatz"/>
              <w:rPr>
                <w:lang w:val="fr-FR"/>
              </w:rPr>
            </w:pPr>
            <w:r>
              <w:rPr>
                <w:lang w:val="fr-FR"/>
              </w:rPr>
              <w:lastRenderedPageBreak/>
              <w:t>23.10.2020</w:t>
            </w:r>
          </w:p>
        </w:tc>
        <w:tc>
          <w:tcPr>
            <w:tcW w:w="3919" w:type="dxa"/>
            <w:shd w:val="clear" w:color="auto" w:fill="B2E2BB" w:themeFill="accent5" w:themeFillTint="99"/>
          </w:tcPr>
          <w:p w:rsidR="00F73127" w:rsidRDefault="00F73127" w:rsidP="00F73127">
            <w:pPr>
              <w:pStyle w:val="Blocksatz"/>
              <w:rPr>
                <w:lang w:val="fr-FR"/>
              </w:rPr>
            </w:pPr>
            <w:hyperlink r:id="rId175" w:history="1">
              <w:r w:rsidRPr="004409E4">
                <w:rPr>
                  <w:rStyle w:val="Hyperlink"/>
                  <w:lang w:val="fr-FR"/>
                </w:rPr>
                <w:t>Lien</w:t>
              </w:r>
            </w:hyperlink>
            <w:r>
              <w:rPr>
                <w:lang w:val="fr-FR"/>
              </w:rPr>
              <w:t xml:space="preserve"> vers le communiqué de presse </w:t>
            </w:r>
          </w:p>
          <w:p w:rsidR="00F73127" w:rsidRPr="00484C19" w:rsidRDefault="00F73127" w:rsidP="00F73127">
            <w:pPr>
              <w:pStyle w:val="Blocksatz"/>
              <w:rPr>
                <w:lang w:val="fr-FR"/>
              </w:rPr>
            </w:pPr>
            <w:hyperlink r:id="rId176" w:history="1">
              <w:r w:rsidRPr="004409E4">
                <w:rPr>
                  <w:rStyle w:val="Hyperlink"/>
                  <w:lang w:val="fr-FR"/>
                </w:rPr>
                <w:t>Lien</w:t>
              </w:r>
            </w:hyperlink>
            <w:r>
              <w:rPr>
                <w:lang w:val="fr-FR"/>
              </w:rPr>
              <w:t xml:space="preserve"> vers l'ordonnance </w:t>
            </w:r>
          </w:p>
        </w:tc>
      </w:tr>
      <w:tr w:rsidR="00F73127" w:rsidRPr="00530146" w:rsidTr="00F73127">
        <w:tc>
          <w:tcPr>
            <w:tcW w:w="986" w:type="dxa"/>
            <w:vMerge w:val="restart"/>
            <w:tcBorders>
              <w:top w:val="nil"/>
            </w:tcBorders>
            <w:shd w:val="clear" w:color="auto" w:fill="FFFF00"/>
          </w:tcPr>
          <w:p w:rsidR="00F73127" w:rsidRDefault="00F73127" w:rsidP="00F73127">
            <w:pPr>
              <w:pStyle w:val="Blocksatz"/>
              <w:rPr>
                <w:b/>
              </w:rPr>
            </w:pPr>
          </w:p>
        </w:tc>
        <w:tc>
          <w:tcPr>
            <w:tcW w:w="6906" w:type="dxa"/>
            <w:shd w:val="clear" w:color="auto" w:fill="B2E2BB" w:themeFill="accent5" w:themeFillTint="99"/>
          </w:tcPr>
          <w:p w:rsidR="00F73127" w:rsidRPr="00227F30" w:rsidRDefault="00F73127" w:rsidP="00F73127">
            <w:pPr>
              <w:pStyle w:val="Blocksatz"/>
              <w:jc w:val="left"/>
              <w:rPr>
                <w:lang w:val="fr-CH"/>
              </w:rPr>
            </w:pPr>
            <w:r w:rsidRPr="00227F30">
              <w:rPr>
                <w:lang w:val="fr-CH"/>
              </w:rPr>
              <w:t>Interdiction des manifestations privées de plus de 100 personnes sans respect des distances ou sans port du masque systématique ;</w:t>
            </w:r>
          </w:p>
          <w:p w:rsidR="00F73127" w:rsidRPr="00776F91" w:rsidRDefault="00F73127" w:rsidP="00F73127">
            <w:pPr>
              <w:pStyle w:val="Blocksatz"/>
              <w:jc w:val="left"/>
              <w:rPr>
                <w:lang w:val="fr-CH"/>
              </w:rPr>
            </w:pPr>
            <w:r w:rsidRPr="00227F30">
              <w:rPr>
                <w:lang w:val="fr-CH"/>
              </w:rPr>
              <w:t>Renforcement des règles de collectes de données dans les établissements publics. Le traçage doit se faire de manière électronique.</w:t>
            </w:r>
          </w:p>
        </w:tc>
        <w:tc>
          <w:tcPr>
            <w:tcW w:w="2120" w:type="dxa"/>
            <w:shd w:val="clear" w:color="auto" w:fill="B2E2BB" w:themeFill="accent5" w:themeFillTint="99"/>
          </w:tcPr>
          <w:p w:rsidR="00F73127" w:rsidRPr="00484C19" w:rsidRDefault="00F73127" w:rsidP="00F73127">
            <w:pPr>
              <w:pStyle w:val="Blocksatz"/>
              <w:rPr>
                <w:lang w:val="fr-FR"/>
              </w:rPr>
            </w:pPr>
            <w:r>
              <w:rPr>
                <w:lang w:val="fr-FR"/>
              </w:rPr>
              <w:t>14.10.2020</w:t>
            </w:r>
          </w:p>
        </w:tc>
        <w:tc>
          <w:tcPr>
            <w:tcW w:w="3919" w:type="dxa"/>
            <w:shd w:val="clear" w:color="auto" w:fill="B2E2BB" w:themeFill="accent5" w:themeFillTint="99"/>
          </w:tcPr>
          <w:p w:rsidR="00F73127" w:rsidRPr="00484C19" w:rsidRDefault="00F73127" w:rsidP="00F73127">
            <w:pPr>
              <w:pStyle w:val="Blocksatz"/>
              <w:rPr>
                <w:lang w:val="fr-FR"/>
              </w:rPr>
            </w:pPr>
            <w:hyperlink r:id="rId177" w:history="1">
              <w:r>
                <w:rPr>
                  <w:rStyle w:val="Hyperlink"/>
                  <w:lang w:val="fr-FR"/>
                </w:rPr>
                <w:t>Lien</w:t>
              </w:r>
            </w:hyperlink>
            <w:r w:rsidRPr="00FB28EE">
              <w:rPr>
                <w:lang w:val="fr-CH"/>
              </w:rPr>
              <w:t xml:space="preserve"> de l'ordonnance</w:t>
            </w:r>
          </w:p>
        </w:tc>
      </w:tr>
      <w:tr w:rsidR="00F73127" w:rsidRPr="00530146" w:rsidTr="00F73127">
        <w:tc>
          <w:tcPr>
            <w:tcW w:w="986" w:type="dxa"/>
            <w:vMerge/>
            <w:shd w:val="clear" w:color="auto" w:fill="FFFF00"/>
          </w:tcPr>
          <w:p w:rsidR="00F73127" w:rsidRDefault="00F73127" w:rsidP="00F73127">
            <w:pPr>
              <w:rPr>
                <w:b/>
              </w:rPr>
            </w:pPr>
          </w:p>
        </w:tc>
        <w:tc>
          <w:tcPr>
            <w:tcW w:w="6906" w:type="dxa"/>
            <w:shd w:val="clear" w:color="auto" w:fill="B2E2BB" w:themeFill="accent5" w:themeFillTint="99"/>
          </w:tcPr>
          <w:p w:rsidR="00F73127" w:rsidRPr="00227F30" w:rsidRDefault="00F73127" w:rsidP="00F73127">
            <w:pPr>
              <w:pStyle w:val="Blocksatz"/>
              <w:jc w:val="left"/>
              <w:rPr>
                <w:lang w:val="fr-CH"/>
              </w:rPr>
            </w:pPr>
            <w:r w:rsidRPr="00227F30">
              <w:rPr>
                <w:lang w:val="fr-CH"/>
              </w:rPr>
              <w:t xml:space="preserve">Obligation du port du masque pour le personnel et pour les clients des restaurants et des bars exceptés lorsqu’ils sont assis ; </w:t>
            </w:r>
          </w:p>
          <w:p w:rsidR="00F73127" w:rsidRPr="00227F30" w:rsidRDefault="00F73127" w:rsidP="00F73127">
            <w:pPr>
              <w:pStyle w:val="Blocksatz"/>
              <w:jc w:val="left"/>
              <w:rPr>
                <w:lang w:val="fr-CH"/>
              </w:rPr>
            </w:pPr>
            <w:r w:rsidRPr="00227F30">
              <w:rPr>
                <w:lang w:val="fr-CH"/>
              </w:rPr>
              <w:t xml:space="preserve">Service assis dans tous les établissements publics ; </w:t>
            </w:r>
          </w:p>
          <w:p w:rsidR="00F73127" w:rsidRPr="00227F30" w:rsidRDefault="00F73127" w:rsidP="00F73127">
            <w:pPr>
              <w:pStyle w:val="Blocksatz"/>
              <w:jc w:val="left"/>
              <w:rPr>
                <w:lang w:val="fr-CH"/>
              </w:rPr>
            </w:pPr>
            <w:r w:rsidRPr="00227F30">
              <w:rPr>
                <w:lang w:val="fr-CH"/>
              </w:rPr>
              <w:t xml:space="preserve">Service assis et port du masque obligatoire dans les discothèques, un maximum de 300 personnes pouvant être accueillies simultanément; </w:t>
            </w:r>
          </w:p>
          <w:p w:rsidR="00F73127" w:rsidRPr="00227F30" w:rsidRDefault="00F73127" w:rsidP="00F73127">
            <w:pPr>
              <w:pStyle w:val="Blocksatz"/>
              <w:jc w:val="left"/>
              <w:rPr>
                <w:lang w:val="fr-CH"/>
              </w:rPr>
            </w:pPr>
            <w:r w:rsidRPr="00227F30">
              <w:rPr>
                <w:lang w:val="fr-CH"/>
              </w:rPr>
              <w:t xml:space="preserve">Réduction du nombre maximal de participants de 300 à 100 personnes à une manifestation publique lors de laquelle les distances ou le port du masque ne sont pas respectés. </w:t>
            </w:r>
          </w:p>
          <w:p w:rsidR="00F73127" w:rsidRPr="00484C19" w:rsidRDefault="00F73127" w:rsidP="00F73127">
            <w:pPr>
              <w:pStyle w:val="Blocksatz"/>
              <w:rPr>
                <w:lang w:val="fr-FR"/>
              </w:rPr>
            </w:pPr>
            <w:r w:rsidRPr="00227F30">
              <w:rPr>
                <w:lang w:val="fr-CH"/>
              </w:rPr>
              <w:t>Dans le cadre des manifestations sportives ou culturelles, ainsi que des activités de loisirs, se tenant à l’intérieur, le port du masque est obligatoire pour les spectateurs dès 12 ans, bénévoles et autres participants en contact avec le public, sauf le temps de consommation de petites collations ou de boissons. Les sportifs et participants en activité sont exemptés.</w:t>
            </w:r>
          </w:p>
        </w:tc>
        <w:tc>
          <w:tcPr>
            <w:tcW w:w="2120" w:type="dxa"/>
            <w:shd w:val="clear" w:color="auto" w:fill="B2E2BB" w:themeFill="accent5" w:themeFillTint="99"/>
          </w:tcPr>
          <w:p w:rsidR="00F73127" w:rsidRPr="00484C19" w:rsidRDefault="00F73127" w:rsidP="00F73127">
            <w:pPr>
              <w:pStyle w:val="Blocksatz"/>
              <w:rPr>
                <w:lang w:val="fr-FR"/>
              </w:rPr>
            </w:pPr>
            <w:r>
              <w:rPr>
                <w:lang w:val="fr-FR"/>
              </w:rPr>
              <w:t>9.10.2020</w:t>
            </w:r>
          </w:p>
        </w:tc>
        <w:tc>
          <w:tcPr>
            <w:tcW w:w="3919" w:type="dxa"/>
            <w:shd w:val="clear" w:color="auto" w:fill="B2E2BB" w:themeFill="accent5" w:themeFillTint="99"/>
          </w:tcPr>
          <w:p w:rsidR="00F73127" w:rsidRPr="00484C19" w:rsidRDefault="00F73127" w:rsidP="00F73127">
            <w:pPr>
              <w:pStyle w:val="Blocksatz"/>
              <w:rPr>
                <w:lang w:val="fr-FR"/>
              </w:rPr>
            </w:pPr>
            <w:hyperlink r:id="rId178" w:history="1">
              <w:r>
                <w:rPr>
                  <w:rStyle w:val="Hyperlink"/>
                  <w:lang w:val="fr-FR"/>
                </w:rPr>
                <w:t>Lien</w:t>
              </w:r>
            </w:hyperlink>
            <w:r>
              <w:rPr>
                <w:rStyle w:val="Hyperlink"/>
                <w:lang w:val="fr-FR"/>
              </w:rPr>
              <w:t xml:space="preserve"> </w:t>
            </w:r>
            <w:r w:rsidRPr="00FB28EE">
              <w:rPr>
                <w:lang w:val="fr-CH"/>
              </w:rPr>
              <w:t>de l'ordonnance</w:t>
            </w:r>
            <w:r>
              <w:rPr>
                <w:rStyle w:val="Hyperlink"/>
                <w:lang w:val="fr-FR"/>
              </w:rPr>
              <w:t xml:space="preserve"> </w:t>
            </w:r>
          </w:p>
        </w:tc>
      </w:tr>
      <w:tr w:rsidR="00F73127" w:rsidRPr="00530146" w:rsidTr="00F73127">
        <w:tc>
          <w:tcPr>
            <w:tcW w:w="986" w:type="dxa"/>
            <w:vMerge/>
            <w:shd w:val="clear" w:color="auto" w:fill="FFFF00"/>
          </w:tcPr>
          <w:p w:rsidR="00F73127" w:rsidRDefault="00F73127" w:rsidP="00F73127">
            <w:pPr>
              <w:rPr>
                <w:b/>
              </w:rPr>
            </w:pPr>
          </w:p>
        </w:tc>
        <w:tc>
          <w:tcPr>
            <w:tcW w:w="6906" w:type="dxa"/>
            <w:shd w:val="clear" w:color="auto" w:fill="B2E2BB" w:themeFill="accent5" w:themeFillTint="99"/>
          </w:tcPr>
          <w:p w:rsidR="00F73127" w:rsidRPr="00A00F82" w:rsidRDefault="00F73127" w:rsidP="00F73127">
            <w:pPr>
              <w:pStyle w:val="Blocksatz"/>
              <w:rPr>
                <w:lang w:val="fr-FR"/>
              </w:rPr>
            </w:pPr>
            <w:r w:rsidRPr="00A00F82">
              <w:rPr>
                <w:lang w:val="fr-FR"/>
              </w:rPr>
              <w:t>Dans les espaces des établissements de restauration, y compris les bars, où les clients consomment exclusivement assis à table, le plan de protection doit prévoir la collecte des coordonnées d’une personne par table ou par groupe de personnes, même si la distance de 1,5 mètre entre les tables est respectée ou si une paroi de séparation entre les tables a été installée.</w:t>
            </w:r>
          </w:p>
          <w:p w:rsidR="00F73127" w:rsidRPr="00A00F82" w:rsidRDefault="00F73127" w:rsidP="00F73127">
            <w:pPr>
              <w:pStyle w:val="Blocksatz"/>
              <w:rPr>
                <w:lang w:val="fr-FR"/>
              </w:rPr>
            </w:pPr>
            <w:r w:rsidRPr="00A00F82">
              <w:rPr>
                <w:lang w:val="fr-FR"/>
              </w:rPr>
              <w:t>Dans les espaces des établissements de restauration, y compris les bars et les boîtes de nuit, où les clients peuvent consommer debout, ainsi que dans les discothèques et les salles de danse, le plan de protection doit prévoir un dispositif d’identification de chaque client. Le dispositif d’identification doit permettre :</w:t>
            </w:r>
          </w:p>
          <w:p w:rsidR="00F73127" w:rsidRPr="00A00F82" w:rsidRDefault="00F73127" w:rsidP="00F73127">
            <w:pPr>
              <w:pStyle w:val="Blocksatz"/>
              <w:numPr>
                <w:ilvl w:val="0"/>
                <w:numId w:val="12"/>
              </w:numPr>
              <w:rPr>
                <w:lang w:val="fr-FR"/>
              </w:rPr>
            </w:pPr>
            <w:r w:rsidRPr="00A00F82">
              <w:rPr>
                <w:lang w:val="fr-FR"/>
              </w:rPr>
              <w:lastRenderedPageBreak/>
              <w:t>d’identifier formellement tous les clients par la présentation d’une pièce d’identité (passeport, carte d’identité ou permis de conduire) et/ou par l’utilisation d’applications spécifiques;</w:t>
            </w:r>
          </w:p>
          <w:p w:rsidR="00F73127" w:rsidRPr="00A00F82" w:rsidRDefault="00F73127" w:rsidP="00F73127">
            <w:pPr>
              <w:pStyle w:val="Blocksatz"/>
              <w:numPr>
                <w:ilvl w:val="0"/>
                <w:numId w:val="12"/>
              </w:numPr>
              <w:rPr>
                <w:lang w:val="fr-FR"/>
              </w:rPr>
            </w:pPr>
            <w:r w:rsidRPr="00A00F82">
              <w:rPr>
                <w:lang w:val="fr-FR"/>
              </w:rPr>
              <w:t>de vérifier l’exactitude des numéros de téléphone portable, ou à défaut des numéros de téléphone fixe, donnés par les clients;</w:t>
            </w:r>
          </w:p>
          <w:p w:rsidR="00F73127" w:rsidRPr="00484C19" w:rsidRDefault="00F73127" w:rsidP="00F73127">
            <w:pPr>
              <w:pStyle w:val="Blocksatz"/>
              <w:numPr>
                <w:ilvl w:val="0"/>
                <w:numId w:val="12"/>
              </w:numPr>
              <w:rPr>
                <w:lang w:val="fr-FR"/>
              </w:rPr>
            </w:pPr>
            <w:r w:rsidRPr="00A00F82">
              <w:rPr>
                <w:lang w:val="fr-FR"/>
              </w:rPr>
              <w:t>de collecter les heures d’arrivée et de départ de tous les clients.</w:t>
            </w:r>
          </w:p>
        </w:tc>
        <w:tc>
          <w:tcPr>
            <w:tcW w:w="2120" w:type="dxa"/>
            <w:shd w:val="clear" w:color="auto" w:fill="B2E2BB" w:themeFill="accent5" w:themeFillTint="99"/>
          </w:tcPr>
          <w:p w:rsidR="00F73127" w:rsidRPr="00484C19" w:rsidRDefault="00F73127" w:rsidP="00F73127">
            <w:pPr>
              <w:pStyle w:val="Blocksatz"/>
              <w:rPr>
                <w:lang w:val="fr-FR"/>
              </w:rPr>
            </w:pPr>
            <w:r>
              <w:rPr>
                <w:lang w:val="fr-FR"/>
              </w:rPr>
              <w:lastRenderedPageBreak/>
              <w:t>25.09.2020</w:t>
            </w:r>
          </w:p>
        </w:tc>
        <w:tc>
          <w:tcPr>
            <w:tcW w:w="3919" w:type="dxa"/>
            <w:shd w:val="clear" w:color="auto" w:fill="B2E2BB" w:themeFill="accent5" w:themeFillTint="99"/>
          </w:tcPr>
          <w:p w:rsidR="00F73127" w:rsidRDefault="00F73127" w:rsidP="00F73127">
            <w:pPr>
              <w:pStyle w:val="Blocksatz"/>
            </w:pPr>
          </w:p>
        </w:tc>
      </w:tr>
      <w:tr w:rsidR="00F73127" w:rsidRPr="00530146" w:rsidTr="00F73127">
        <w:tc>
          <w:tcPr>
            <w:tcW w:w="986" w:type="dxa"/>
            <w:vMerge/>
            <w:shd w:val="clear" w:color="auto" w:fill="FFFF00"/>
          </w:tcPr>
          <w:p w:rsidR="00F73127" w:rsidRDefault="00F73127" w:rsidP="00F73127">
            <w:pPr>
              <w:rPr>
                <w:b/>
              </w:rPr>
            </w:pPr>
          </w:p>
        </w:tc>
        <w:tc>
          <w:tcPr>
            <w:tcW w:w="6906" w:type="dxa"/>
            <w:shd w:val="clear" w:color="auto" w:fill="B2E2BB" w:themeFill="accent5" w:themeFillTint="99"/>
          </w:tcPr>
          <w:p w:rsidR="00F73127" w:rsidRPr="00484C19" w:rsidRDefault="00F73127" w:rsidP="00F73127">
            <w:pPr>
              <w:pStyle w:val="Blocksatz"/>
              <w:rPr>
                <w:lang w:val="fr-FR"/>
              </w:rPr>
            </w:pPr>
            <w:r w:rsidRPr="00484C19">
              <w:rPr>
                <w:lang w:val="fr-FR"/>
              </w:rPr>
              <w:t>Obligati</w:t>
            </w:r>
            <w:r>
              <w:rPr>
                <w:lang w:val="fr-FR"/>
              </w:rPr>
              <w:t>on du port du masque dans les commerces et magasins</w:t>
            </w:r>
          </w:p>
        </w:tc>
        <w:tc>
          <w:tcPr>
            <w:tcW w:w="2120" w:type="dxa"/>
            <w:shd w:val="clear" w:color="auto" w:fill="B2E2BB" w:themeFill="accent5" w:themeFillTint="99"/>
          </w:tcPr>
          <w:p w:rsidR="00F73127" w:rsidRDefault="00F73127" w:rsidP="00F73127">
            <w:pPr>
              <w:pStyle w:val="Blocksatz"/>
              <w:rPr>
                <w:lang w:val="fr-FR"/>
              </w:rPr>
            </w:pPr>
            <w:r>
              <w:rPr>
                <w:lang w:val="fr-FR"/>
              </w:rPr>
              <w:t>6.7.2020</w:t>
            </w:r>
          </w:p>
        </w:tc>
        <w:tc>
          <w:tcPr>
            <w:tcW w:w="3919" w:type="dxa"/>
            <w:shd w:val="clear" w:color="auto" w:fill="B2E2BB" w:themeFill="accent5" w:themeFillTint="99"/>
          </w:tcPr>
          <w:p w:rsidR="00F73127" w:rsidRPr="00530146" w:rsidRDefault="00F73127" w:rsidP="00F73127">
            <w:pPr>
              <w:pStyle w:val="Blocksatz"/>
              <w:rPr>
                <w:lang w:val="fr-FR"/>
              </w:rPr>
            </w:pPr>
            <w:hyperlink r:id="rId179" w:history="1">
              <w:r w:rsidRPr="00AA0711">
                <w:rPr>
                  <w:rStyle w:val="Hyperlink"/>
                  <w:lang w:val="fr-FR"/>
                </w:rPr>
                <w:t>Li</w:t>
              </w:r>
              <w:r>
                <w:rPr>
                  <w:rStyle w:val="Hyperlink"/>
                  <w:lang w:val="fr-FR"/>
                </w:rPr>
                <w:t>e</w:t>
              </w:r>
              <w:r w:rsidRPr="00AA0711">
                <w:rPr>
                  <w:rStyle w:val="Hyperlink"/>
                  <w:lang w:val="fr-FR"/>
                </w:rPr>
                <w:t>n</w:t>
              </w:r>
            </w:hyperlink>
            <w:r>
              <w:rPr>
                <w:lang w:val="fr-FR"/>
              </w:rPr>
              <w:t xml:space="preserve"> de l’ordonnance</w:t>
            </w:r>
          </w:p>
        </w:tc>
      </w:tr>
      <w:tr w:rsidR="00F73127" w:rsidRPr="00A51315" w:rsidTr="00F73127">
        <w:tc>
          <w:tcPr>
            <w:tcW w:w="986" w:type="dxa"/>
            <w:vMerge/>
            <w:tcBorders>
              <w:bottom w:val="single" w:sz="4" w:space="0" w:color="auto"/>
            </w:tcBorders>
            <w:shd w:val="clear" w:color="auto" w:fill="FFFF00"/>
          </w:tcPr>
          <w:p w:rsidR="00F73127" w:rsidRPr="00530146" w:rsidRDefault="00F73127" w:rsidP="00F73127">
            <w:pPr>
              <w:rPr>
                <w:lang w:val="fr-FR"/>
              </w:rPr>
            </w:pPr>
          </w:p>
        </w:tc>
        <w:tc>
          <w:tcPr>
            <w:tcW w:w="6906" w:type="dxa"/>
            <w:shd w:val="clear" w:color="auto" w:fill="B2E2BB" w:themeFill="accent5" w:themeFillTint="99"/>
          </w:tcPr>
          <w:p w:rsidR="00F73127" w:rsidRDefault="00F73127" w:rsidP="00F73127">
            <w:pPr>
              <w:pStyle w:val="Blocksatz"/>
              <w:rPr>
                <w:lang w:val="fr-FR"/>
              </w:rPr>
            </w:pPr>
            <w:r>
              <w:rPr>
                <w:lang w:val="fr-FR"/>
              </w:rPr>
              <w:t xml:space="preserve">Création d’une cellule de coordination et de suivi sous la responsabilité du DES (Département de l’économie et de la santé). Elle est en charge de coordonner l’information donnée au public, de renseigner les responsables de manifestations et de procéder à des contrôles. </w:t>
            </w:r>
          </w:p>
          <w:p w:rsidR="00F73127" w:rsidRDefault="00F73127" w:rsidP="00F73127">
            <w:pPr>
              <w:pStyle w:val="Blocksatz"/>
              <w:rPr>
                <w:lang w:val="fr-FR"/>
              </w:rPr>
            </w:pPr>
            <w:r>
              <w:rPr>
                <w:lang w:val="fr-FR"/>
              </w:rPr>
              <w:t>Annonce obligatoire de toutes les manifestations réunissant plus de 30 personnes. Annonce par formulaire sur internet</w:t>
            </w:r>
          </w:p>
          <w:p w:rsidR="00F73127" w:rsidRPr="00484C19" w:rsidRDefault="00F73127" w:rsidP="00F73127">
            <w:pPr>
              <w:pStyle w:val="Blocksatz"/>
              <w:rPr>
                <w:lang w:val="fr-FR"/>
              </w:rPr>
            </w:pPr>
            <w:r w:rsidRPr="00F8671D">
              <w:rPr>
                <w:lang w:val="fr-FR"/>
              </w:rPr>
              <w:t>Les visites dans les EMS/UVP, appartements protégés, institutions sociales et au sein de l’Hôpital du Jura restent possibles mais se font dans un cadre déterminé</w:t>
            </w:r>
          </w:p>
        </w:tc>
        <w:tc>
          <w:tcPr>
            <w:tcW w:w="2120" w:type="dxa"/>
            <w:shd w:val="clear" w:color="auto" w:fill="B2E2BB" w:themeFill="accent5" w:themeFillTint="99"/>
          </w:tcPr>
          <w:p w:rsidR="00F73127" w:rsidRDefault="00F73127" w:rsidP="00F73127">
            <w:pPr>
              <w:pStyle w:val="Blocksatz"/>
              <w:rPr>
                <w:lang w:val="fr-FR"/>
              </w:rPr>
            </w:pPr>
            <w:r>
              <w:rPr>
                <w:lang w:val="fr-FR"/>
              </w:rPr>
              <w:t>30.6.2020</w:t>
            </w:r>
          </w:p>
        </w:tc>
        <w:tc>
          <w:tcPr>
            <w:tcW w:w="3919" w:type="dxa"/>
            <w:shd w:val="clear" w:color="auto" w:fill="B2E2BB" w:themeFill="accent5" w:themeFillTint="99"/>
          </w:tcPr>
          <w:p w:rsidR="00F73127" w:rsidRDefault="00F73127" w:rsidP="00F73127">
            <w:pPr>
              <w:pStyle w:val="Blocksatz"/>
              <w:rPr>
                <w:lang w:val="fr-FR"/>
              </w:rPr>
            </w:pPr>
            <w:hyperlink r:id="rId180" w:history="1">
              <w:r w:rsidRPr="00C80EC0">
                <w:rPr>
                  <w:rStyle w:val="Hyperlink"/>
                  <w:lang w:val="fr-FR"/>
                </w:rPr>
                <w:t>Lien</w:t>
              </w:r>
            </w:hyperlink>
            <w:r w:rsidRPr="00F8671D">
              <w:rPr>
                <w:lang w:val="fr-FR"/>
              </w:rPr>
              <w:t xml:space="preserve"> de l’ordonnance</w:t>
            </w:r>
          </w:p>
        </w:tc>
      </w:tr>
    </w:tbl>
    <w:p w:rsidR="00DF68FF" w:rsidRPr="00484C19" w:rsidRDefault="00DF68FF" w:rsidP="00405C41">
      <w:pPr>
        <w:pStyle w:val="Blocksatz"/>
        <w:rPr>
          <w:lang w:val="fr-FR"/>
        </w:rPr>
      </w:pPr>
    </w:p>
    <w:sectPr w:rsidR="00DF68FF" w:rsidRPr="00484C19" w:rsidSect="00605C65">
      <w:headerReference w:type="default" r:id="rId181"/>
      <w:footerReference w:type="default" r:id="rId182"/>
      <w:headerReference w:type="first" r:id="rId183"/>
      <w:footerReference w:type="first" r:id="rId184"/>
      <w:pgSz w:w="16838" w:h="11906" w:orient="landscape"/>
      <w:pgMar w:top="1474" w:right="1763" w:bottom="1134" w:left="1134" w:header="743"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C7F" w:rsidRDefault="006A4C7F" w:rsidP="00F91D37">
      <w:pPr>
        <w:spacing w:line="240" w:lineRule="auto"/>
      </w:pPr>
      <w:r>
        <w:separator/>
      </w:r>
    </w:p>
  </w:endnote>
  <w:endnote w:type="continuationSeparator" w:id="0">
    <w:p w:rsidR="006A4C7F" w:rsidRDefault="006A4C7F"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NeueLT Com 55 Roman">
    <w:altName w:val="Arial"/>
    <w:charset w:val="00"/>
    <w:family w:val="swiss"/>
    <w:pitch w:val="variable"/>
    <w:sig w:usb0="8000008F" w:usb1="10002042" w:usb2="00000000" w:usb3="00000000" w:csb0="0000009B"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C7F" w:rsidRPr="00097D03" w:rsidRDefault="006A4C7F" w:rsidP="004E4CA4">
    <w:pPr>
      <w:pStyle w:val="Fuzeile"/>
      <w:pBdr>
        <w:top w:val="none" w:sz="0" w:space="0" w:color="auto"/>
      </w:pBdr>
    </w:pPr>
    <w:r w:rsidRPr="00097D03">
      <mc:AlternateContent>
        <mc:Choice Requires="wps">
          <w:drawing>
            <wp:anchor distT="0" distB="0" distL="114300" distR="114300" simplePos="0" relativeHeight="251683839" behindDoc="0" locked="1" layoutInCell="1" allowOverlap="1" wp14:anchorId="354D1E2B" wp14:editId="6A8B2877">
              <wp:simplePos x="0" y="0"/>
              <wp:positionH relativeFrom="margin">
                <wp:align>right</wp:align>
              </wp:positionH>
              <wp:positionV relativeFrom="page">
                <wp:align>bottom</wp:align>
              </wp:positionV>
              <wp:extent cx="630000" cy="644400"/>
              <wp:effectExtent l="0" t="0" r="0" b="0"/>
              <wp:wrapNone/>
              <wp:docPr id="4" name="Textfeld 4"/>
              <wp:cNvGraphicFramePr/>
              <a:graphic xmlns:a="http://schemas.openxmlformats.org/drawingml/2006/main">
                <a:graphicData uri="http://schemas.microsoft.com/office/word/2010/wordprocessingShape">
                  <wps:wsp>
                    <wps:cNvSpPr txBox="1"/>
                    <wps:spPr>
                      <a:xfrm>
                        <a:off x="0" y="0"/>
                        <a:ext cx="630000" cy="64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C7F" w:rsidRPr="005C6148" w:rsidRDefault="006A4C7F" w:rsidP="00A907F4">
                          <w:pPr>
                            <w:pStyle w:val="Seitenzahlen"/>
                          </w:pPr>
                          <w:r w:rsidRPr="005C6148">
                            <w:fldChar w:fldCharType="begin"/>
                          </w:r>
                          <w:r w:rsidRPr="005C6148">
                            <w:instrText>PAGE   \* MERGEFORMAT</w:instrText>
                          </w:r>
                          <w:r w:rsidRPr="005C6148">
                            <w:fldChar w:fldCharType="separate"/>
                          </w:r>
                          <w:r w:rsidR="00F73127" w:rsidRPr="00F73127">
                            <w:rPr>
                              <w:lang w:val="de-DE"/>
                            </w:rPr>
                            <w:t>2</w:t>
                          </w:r>
                          <w:r w:rsidRPr="005C6148">
                            <w:fldChar w:fldCharType="end"/>
                          </w:r>
                          <w:r w:rsidRPr="005C6148">
                            <w:t>/</w:t>
                          </w:r>
                          <w:fldSimple w:instr=" NUMPAGES   \* MERGEFORMAT ">
                            <w:r w:rsidR="00F73127">
                              <w:t>27</w:t>
                            </w:r>
                          </w:fldSimple>
                        </w:p>
                      </w:txbxContent>
                    </wps:txbx>
                    <wps:bodyPr rot="0" spcFirstLastPara="0" vertOverflow="overflow" horzOverflow="overflow" vert="horz" wrap="square" lIns="0" tIns="0" rIns="0" bIns="41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D1E2B" id="_x0000_t202" coordsize="21600,21600" o:spt="202" path="m,l,21600r21600,l21600,xe">
              <v:stroke joinstyle="miter"/>
              <v:path gradientshapeok="t" o:connecttype="rect"/>
            </v:shapetype>
            <v:shape id="Textfeld 4" o:spid="_x0000_s1026" type="#_x0000_t202" style="position:absolute;margin-left:-1.6pt;margin-top:0;width:49.6pt;height:50.75pt;z-index:251683839;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" filled="f" stroked="f" strokeweight=".5pt">
              <v:textbox inset="0,0,0,11.5mm">
                <w:txbxContent>
                  <w:p w:rsidR="006A4C7F" w:rsidRPr="005C6148" w:rsidRDefault="006A4C7F" w:rsidP="00A907F4">
                    <w:pPr>
                      <w:pStyle w:val="Seitenzahlen"/>
                    </w:pPr>
                    <w:r w:rsidRPr="005C6148">
                      <w:fldChar w:fldCharType="begin"/>
                    </w:r>
                    <w:r w:rsidRPr="005C6148">
                      <w:instrText>PAGE   \* MERGEFORMAT</w:instrText>
                    </w:r>
                    <w:r w:rsidRPr="005C6148">
                      <w:fldChar w:fldCharType="separate"/>
                    </w:r>
                    <w:r w:rsidR="00F73127" w:rsidRPr="00F73127">
                      <w:rPr>
                        <w:lang w:val="de-DE"/>
                      </w:rPr>
                      <w:t>2</w:t>
                    </w:r>
                    <w:r w:rsidRPr="005C6148">
                      <w:fldChar w:fldCharType="end"/>
                    </w:r>
                    <w:r w:rsidRPr="005C6148">
                      <w:t>/</w:t>
                    </w:r>
                    <w:fldSimple w:instr=" NUMPAGES   \* MERGEFORMAT ">
                      <w:r w:rsidR="00F73127">
                        <w:t>27</w:t>
                      </w:r>
                    </w:fldSimple>
                  </w:p>
                </w:txbxContent>
              </v:textbox>
              <w10:wrap anchorx="margin"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C7F" w:rsidRDefault="006A4C7F" w:rsidP="00C8229E">
    <w:pPr>
      <w:pStyle w:val="Fuzeile"/>
    </w:pPr>
    <w:r>
      <w:fldChar w:fldCharType="begin"/>
    </w:r>
    <w:r>
      <w:instrText xml:space="preserve"> REF  Dokument_Nr </w:instrText>
    </w:r>
    <w:r>
      <w:fldChar w:fldCharType="separate"/>
    </w:r>
    <w:r>
      <w:t xml:space="preserve">6-2-2 </w:t>
    </w:r>
    <w:r>
      <w:fldChar w:fldCharType="end"/>
    </w:r>
    <w:r>
      <w:t xml:space="preserve">/ </w:t>
    </w:r>
    <w:fldSimple w:instr=" FILENAME   \* MERGEFORMAT ">
      <w:r>
        <w:t>NZ_Tabelle Kantonale Massnahmen_20201020.docx</w:t>
      </w:r>
    </w:fldSimple>
    <w:r w:rsidRPr="00097D03">
      <mc:AlternateContent>
        <mc:Choice Requires="wps">
          <w:drawing>
            <wp:anchor distT="0" distB="0" distL="114300" distR="114300" simplePos="0" relativeHeight="251678719" behindDoc="0" locked="1" layoutInCell="1" allowOverlap="1" wp14:anchorId="354D1E2B" wp14:editId="6A8B2877">
              <wp:simplePos x="0" y="0"/>
              <wp:positionH relativeFrom="margin">
                <wp:align>right</wp:align>
              </wp:positionH>
              <wp:positionV relativeFrom="page">
                <wp:align>bottom</wp:align>
              </wp:positionV>
              <wp:extent cx="630000" cy="644400"/>
              <wp:effectExtent l="0" t="0" r="0" b="0"/>
              <wp:wrapNone/>
              <wp:docPr id="1" name="Textfeld 1"/>
              <wp:cNvGraphicFramePr/>
              <a:graphic xmlns:a="http://schemas.openxmlformats.org/drawingml/2006/main">
                <a:graphicData uri="http://schemas.microsoft.com/office/word/2010/wordprocessingShape">
                  <wps:wsp>
                    <wps:cNvSpPr txBox="1"/>
                    <wps:spPr>
                      <a:xfrm>
                        <a:off x="0" y="0"/>
                        <a:ext cx="630000" cy="64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C7F" w:rsidRPr="005C6148" w:rsidRDefault="006A4C7F" w:rsidP="00757701">
                          <w:pPr>
                            <w:pStyle w:val="Seitenzahlen"/>
                          </w:pPr>
                          <w:r w:rsidRPr="005C6148">
                            <w:fldChar w:fldCharType="begin"/>
                          </w:r>
                          <w:r w:rsidRPr="005C6148">
                            <w:instrText>PAGE   \* MERGEFORMAT</w:instrText>
                          </w:r>
                          <w:r w:rsidRPr="005C6148">
                            <w:fldChar w:fldCharType="separate"/>
                          </w:r>
                          <w:r w:rsidR="00F73127" w:rsidRPr="00F73127">
                            <w:rPr>
                              <w:lang w:val="de-DE"/>
                            </w:rPr>
                            <w:t>1</w:t>
                          </w:r>
                          <w:r w:rsidRPr="005C6148">
                            <w:fldChar w:fldCharType="end"/>
                          </w:r>
                          <w:r w:rsidRPr="005C6148">
                            <w:t>/</w:t>
                          </w:r>
                          <w:fldSimple w:instr=" NUMPAGES   \* MERGEFORMAT ">
                            <w:r w:rsidR="00F73127">
                              <w:t>27</w:t>
                            </w:r>
                          </w:fldSimple>
                        </w:p>
                      </w:txbxContent>
                    </wps:txbx>
                    <wps:bodyPr rot="0" spcFirstLastPara="0" vertOverflow="overflow" horzOverflow="overflow" vert="horz" wrap="square" lIns="0" tIns="0" rIns="0" bIns="41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D1E2B" id="_x0000_t202" coordsize="21600,21600" o:spt="202" path="m,l,21600r21600,l21600,xe">
              <v:stroke joinstyle="miter"/>
              <v:path gradientshapeok="t" o:connecttype="rect"/>
            </v:shapetype>
            <v:shape id="Textfeld 1" o:spid="_x0000_s1028" type="#_x0000_t202" style="position:absolute;margin-left:-1.6pt;margin-top:0;width:49.6pt;height:50.75pt;z-index:251678719;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" filled="f" stroked="f" strokeweight=".5pt">
              <v:textbox inset="0,0,0,11.5mm">
                <w:txbxContent>
                  <w:p w:rsidR="006A4C7F" w:rsidRPr="005C6148" w:rsidRDefault="006A4C7F" w:rsidP="00757701">
                    <w:pPr>
                      <w:pStyle w:val="Seitenzahlen"/>
                    </w:pPr>
                    <w:r w:rsidRPr="005C6148">
                      <w:fldChar w:fldCharType="begin"/>
                    </w:r>
                    <w:r w:rsidRPr="005C6148">
                      <w:instrText>PAGE   \* MERGEFORMAT</w:instrText>
                    </w:r>
                    <w:r w:rsidRPr="005C6148">
                      <w:fldChar w:fldCharType="separate"/>
                    </w:r>
                    <w:r w:rsidR="00F73127" w:rsidRPr="00F73127">
                      <w:rPr>
                        <w:lang w:val="de-DE"/>
                      </w:rPr>
                      <w:t>1</w:t>
                    </w:r>
                    <w:r w:rsidRPr="005C6148">
                      <w:fldChar w:fldCharType="end"/>
                    </w:r>
                    <w:r w:rsidRPr="005C6148">
                      <w:t>/</w:t>
                    </w:r>
                    <w:fldSimple w:instr=" NUMPAGES   \* MERGEFORMAT ">
                      <w:r w:rsidR="00F73127">
                        <w:t>27</w:t>
                      </w:r>
                    </w:fldSimple>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C7F" w:rsidRDefault="006A4C7F" w:rsidP="00BF6AB9">
      <w:pPr>
        <w:pStyle w:val="Fussnotentrennlinie"/>
      </w:pPr>
    </w:p>
  </w:footnote>
  <w:footnote w:type="continuationSeparator" w:id="0">
    <w:p w:rsidR="006A4C7F" w:rsidRDefault="006A4C7F"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C7F" w:rsidRPr="00432926" w:rsidRDefault="006A4C7F" w:rsidP="00A80D2D">
    <w:pPr>
      <w:pStyle w:val="Kopfzeile"/>
    </w:pPr>
    <w:r>
      <w:rPr>
        <w:noProof/>
        <w:lang w:eastAsia="de-CH"/>
      </w:rPr>
      <w:drawing>
        <wp:anchor distT="0" distB="0" distL="114300" distR="114300" simplePos="0" relativeHeight="251681791" behindDoc="0" locked="1" layoutInCell="1" allowOverlap="1">
          <wp:simplePos x="0" y="0"/>
          <wp:positionH relativeFrom="page">
            <wp:posOffset>191135</wp:posOffset>
          </wp:positionH>
          <wp:positionV relativeFrom="page">
            <wp:posOffset>482600</wp:posOffset>
          </wp:positionV>
          <wp:extent cx="594000" cy="687600"/>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con GDK.emf"/>
                  <pic:cNvPicPr/>
                </pic:nvPicPr>
                <pic:blipFill>
                  <a:blip r:embed="rId1"/>
                  <a:stretch>
                    <a:fillRect/>
                  </a:stretch>
                </pic:blipFill>
                <pic:spPr>
                  <a:xfrm>
                    <a:off x="0" y="0"/>
                    <a:ext cx="594000" cy="68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C7F" w:rsidRDefault="006A4C7F" w:rsidP="00407E8D">
    <w:pPr>
      <w:pStyle w:val="Kopfzeile"/>
    </w:pPr>
    <w:r>
      <w:rPr>
        <w:noProof/>
        <w:lang w:eastAsia="de-CH"/>
      </w:rPr>
      <mc:AlternateContent>
        <mc:Choice Requires="wps">
          <w:drawing>
            <wp:anchor distT="0" distB="0" distL="114300" distR="114300" simplePos="0" relativeHeight="251675647" behindDoc="0" locked="1" layoutInCell="1" allowOverlap="1" wp14:anchorId="6C058B31" wp14:editId="2BB9C792">
              <wp:simplePos x="0" y="0"/>
              <wp:positionH relativeFrom="page">
                <wp:posOffset>940828</wp:posOffset>
              </wp:positionH>
              <wp:positionV relativeFrom="page">
                <wp:posOffset>212725</wp:posOffset>
              </wp:positionV>
              <wp:extent cx="4874400" cy="136800"/>
              <wp:effectExtent l="0" t="0" r="2540" b="0"/>
              <wp:wrapNone/>
              <wp:docPr id="7" name="Textfeld 7"/>
              <wp:cNvGraphicFramePr/>
              <a:graphic xmlns:a="http://schemas.openxmlformats.org/drawingml/2006/main">
                <a:graphicData uri="http://schemas.microsoft.com/office/word/2010/wordprocessingShape">
                  <wps:wsp>
                    <wps:cNvSpPr txBox="1"/>
                    <wps:spPr>
                      <a:xfrm>
                        <a:off x="0" y="0"/>
                        <a:ext cx="4874400" cy="13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C7F" w:rsidRDefault="006A4C7F" w:rsidP="00843B65">
                          <w:pPr>
                            <w:pStyle w:val="Anleitung"/>
                          </w:pPr>
                          <w:r>
                            <w:t>Logo ein-/ausblenden: Einfügen &gt; Kopf- und Fusszeile.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58B31" id="_x0000_t202" coordsize="21600,21600" o:spt="202" path="m,l,21600r21600,l21600,xe">
              <v:stroke joinstyle="miter"/>
              <v:path gradientshapeok="t" o:connecttype="rect"/>
            </v:shapetype>
            <v:shape id="Textfeld 7" o:spid="_x0000_s1027" type="#_x0000_t202" style="position:absolute;left:0;text-align:left;margin-left:74.1pt;margin-top:16.75pt;width:383.8pt;height:10.75pt;z-index:251675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" filled="f" stroked="f" strokeweight=".5pt">
              <v:textbox inset="0,0,0,0">
                <w:txbxContent>
                  <w:p w:rsidR="006A4C7F" w:rsidRDefault="006A4C7F" w:rsidP="00843B65">
                    <w:pPr>
                      <w:pStyle w:val="Anleitung"/>
                    </w:pPr>
                    <w:r>
                      <w:t>Logo ein-/ausblenden: Einfügen &gt; Kopf- und Fusszeile.</w:t>
                    </w:r>
                  </w:p>
                </w:txbxContent>
              </v:textbox>
              <w10:wrap anchorx="page" anchory="page"/>
              <w10:anchorlock/>
            </v:shape>
          </w:pict>
        </mc:Fallback>
      </mc:AlternateContent>
    </w:r>
    <w:r>
      <w:rPr>
        <w:noProof/>
        <w:lang w:eastAsia="de-CH"/>
      </w:rPr>
      <w:drawing>
        <wp:anchor distT="0" distB="0" distL="114300" distR="114300" simplePos="0" relativeHeight="251676671" behindDoc="0" locked="1" layoutInCell="1" allowOverlap="1" wp14:anchorId="1129EDC1" wp14:editId="1092C40E">
          <wp:simplePos x="0" y="0"/>
          <wp:positionH relativeFrom="page">
            <wp:posOffset>190280</wp:posOffset>
          </wp:positionH>
          <wp:positionV relativeFrom="page">
            <wp:posOffset>482600</wp:posOffset>
          </wp:positionV>
          <wp:extent cx="5389200" cy="687600"/>
          <wp:effectExtent l="0" t="0" r="254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GDK.emf"/>
                  <pic:cNvPicPr/>
                </pic:nvPicPr>
                <pic:blipFill>
                  <a:blip r:embed="rId1"/>
                  <a:stretch>
                    <a:fillRect/>
                  </a:stretch>
                </pic:blipFill>
                <pic:spPr>
                  <a:xfrm>
                    <a:off x="0" y="0"/>
                    <a:ext cx="5389200" cy="687600"/>
                  </a:xfrm>
                  <a:prstGeom prst="rect">
                    <a:avLst/>
                  </a:prstGeom>
                </pic:spPr>
              </pic:pic>
            </a:graphicData>
          </a:graphic>
          <wp14:sizeRelH relativeFrom="margin">
            <wp14:pctWidth>0</wp14:pctWidth>
          </wp14:sizeRelH>
          <wp14:sizeRelV relativeFrom="margin">
            <wp14:pctHeight>0</wp14:pctHeight>
          </wp14:sizeRelV>
        </wp:anchor>
      </w:drawing>
    </w:r>
  </w:p>
  <w:p w:rsidR="006A4C7F" w:rsidRDefault="006A4C7F" w:rsidP="00EE55D2">
    <w:pPr>
      <w:pStyle w:val="KopfzeileAbstandshalterTitelsei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636D"/>
    <w:multiLevelType w:val="hybridMultilevel"/>
    <w:tmpl w:val="1E0CFE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2C14F17"/>
    <w:multiLevelType w:val="hybridMultilevel"/>
    <w:tmpl w:val="17C2AEC4"/>
    <w:lvl w:ilvl="0" w:tplc="FB381D9A">
      <w:numFmt w:val="bullet"/>
      <w:lvlText w:val="-"/>
      <w:lvlJc w:val="left"/>
      <w:pPr>
        <w:ind w:left="360" w:hanging="360"/>
      </w:pPr>
      <w:rPr>
        <w:rFonts w:ascii="Calibri" w:eastAsia="Calibri" w:hAnsi="Calibri" w:cs="Times New Roman"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 w15:restartNumberingAfterBreak="0">
    <w:nsid w:val="08BE1336"/>
    <w:multiLevelType w:val="hybridMultilevel"/>
    <w:tmpl w:val="7924EDF0"/>
    <w:lvl w:ilvl="0" w:tplc="9CFE5722">
      <w:numFmt w:val="bullet"/>
      <w:lvlText w:val="-"/>
      <w:lvlJc w:val="left"/>
      <w:pPr>
        <w:ind w:left="360" w:hanging="360"/>
      </w:pPr>
      <w:rPr>
        <w:rFonts w:ascii="Arial" w:eastAsiaTheme="minorHAnsi" w:hAnsi="Arial" w:cs="Aria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3" w15:restartNumberingAfterBreak="0">
    <w:nsid w:val="0C362BAA"/>
    <w:multiLevelType w:val="hybridMultilevel"/>
    <w:tmpl w:val="AE826086"/>
    <w:lvl w:ilvl="0" w:tplc="9CFE5722">
      <w:numFmt w:val="bullet"/>
      <w:lvlText w:val="-"/>
      <w:lvlJc w:val="left"/>
      <w:pPr>
        <w:ind w:left="720" w:hanging="360"/>
      </w:pPr>
      <w:rPr>
        <w:rFonts w:ascii="Arial" w:eastAsiaTheme="minorHAns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4037C2"/>
    <w:multiLevelType w:val="hybridMultilevel"/>
    <w:tmpl w:val="82B86FB4"/>
    <w:lvl w:ilvl="0" w:tplc="FB381D9A">
      <w:numFmt w:val="bullet"/>
      <w:lvlText w:val="-"/>
      <w:lvlJc w:val="left"/>
      <w:pPr>
        <w:ind w:left="720" w:hanging="360"/>
      </w:pPr>
      <w:rPr>
        <w:rFonts w:ascii="Calibri" w:eastAsia="Calibri"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B780E88"/>
    <w:multiLevelType w:val="hybridMultilevel"/>
    <w:tmpl w:val="78D894A8"/>
    <w:lvl w:ilvl="0" w:tplc="9CFE5722">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1CCF7318"/>
    <w:multiLevelType w:val="hybridMultilevel"/>
    <w:tmpl w:val="6C36E19E"/>
    <w:lvl w:ilvl="0" w:tplc="FB381D9A">
      <w:numFmt w:val="bullet"/>
      <w:lvlText w:val="-"/>
      <w:lvlJc w:val="left"/>
      <w:pPr>
        <w:ind w:left="360" w:hanging="360"/>
      </w:pPr>
      <w:rPr>
        <w:rFonts w:ascii="Calibri" w:eastAsia="Calibri"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A0836F9"/>
    <w:multiLevelType w:val="hybridMultilevel"/>
    <w:tmpl w:val="FBF462CE"/>
    <w:lvl w:ilvl="0" w:tplc="7E1EE460">
      <w:start w:val="1082"/>
      <w:numFmt w:val="bullet"/>
      <w:lvlText w:val="-"/>
      <w:lvlJc w:val="left"/>
      <w:pPr>
        <w:ind w:left="720" w:hanging="360"/>
      </w:pPr>
      <w:rPr>
        <w:rFonts w:ascii="Calibri" w:eastAsia="Calibr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9" w15:restartNumberingAfterBreak="0">
    <w:nsid w:val="2D990E93"/>
    <w:multiLevelType w:val="hybridMultilevel"/>
    <w:tmpl w:val="A2622CEC"/>
    <w:lvl w:ilvl="0" w:tplc="9CFE5722">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377F5070"/>
    <w:multiLevelType w:val="hybridMultilevel"/>
    <w:tmpl w:val="5F12B5F4"/>
    <w:lvl w:ilvl="0" w:tplc="9CFE5722">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392F099F"/>
    <w:multiLevelType w:val="hybridMultilevel"/>
    <w:tmpl w:val="9ECA257A"/>
    <w:lvl w:ilvl="0" w:tplc="36ACB16E">
      <w:start w:val="1"/>
      <w:numFmt w:val="lowerLetter"/>
      <w:pStyle w:val="Nummerierunga"/>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FDC16B5"/>
    <w:multiLevelType w:val="hybridMultilevel"/>
    <w:tmpl w:val="D444E696"/>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3" w15:restartNumberingAfterBreak="0">
    <w:nsid w:val="4C0D46FD"/>
    <w:multiLevelType w:val="multilevel"/>
    <w:tmpl w:val="C2C6B396"/>
    <w:lvl w:ilvl="0">
      <w:start w:val="1"/>
      <w:numFmt w:val="decimal"/>
      <w:pStyle w:val="berschrift1nummeriert"/>
      <w:lvlText w:val="%1."/>
      <w:lvlJc w:val="left"/>
      <w:pPr>
        <w:ind w:left="425" w:hanging="425"/>
      </w:pPr>
      <w:rPr>
        <w:rFonts w:hint="default"/>
      </w:rPr>
    </w:lvl>
    <w:lvl w:ilvl="1">
      <w:start w:val="1"/>
      <w:numFmt w:val="decimal"/>
      <w:pStyle w:val="berschrift2nummeriert"/>
      <w:lvlText w:val="%1.%2"/>
      <w:lvlJc w:val="left"/>
      <w:pPr>
        <w:ind w:left="425" w:hanging="425"/>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rFonts w:hint="default"/>
      </w:rPr>
    </w:lvl>
  </w:abstractNum>
  <w:abstractNum w:abstractNumId="14" w15:restartNumberingAfterBreak="0">
    <w:nsid w:val="514D4044"/>
    <w:multiLevelType w:val="hybridMultilevel"/>
    <w:tmpl w:val="4594ADEE"/>
    <w:lvl w:ilvl="0" w:tplc="9CFE5722">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57E835A9"/>
    <w:multiLevelType w:val="hybridMultilevel"/>
    <w:tmpl w:val="CA940ACC"/>
    <w:lvl w:ilvl="0" w:tplc="9CFE5722">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AED7795"/>
    <w:multiLevelType w:val="hybridMultilevel"/>
    <w:tmpl w:val="E176317C"/>
    <w:lvl w:ilvl="0" w:tplc="9CFE5722">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5B186EBE"/>
    <w:multiLevelType w:val="hybridMultilevel"/>
    <w:tmpl w:val="BCC2FC6C"/>
    <w:lvl w:ilvl="0" w:tplc="9CFE5722">
      <w:numFmt w:val="bullet"/>
      <w:lvlText w:val="-"/>
      <w:lvlJc w:val="left"/>
      <w:pPr>
        <w:ind w:left="360" w:hanging="360"/>
      </w:pPr>
      <w:rPr>
        <w:rFonts w:ascii="Arial" w:eastAsiaTheme="minorHAnsi" w:hAnsi="Arial" w:cs="Aria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0EB5F0F"/>
    <w:multiLevelType w:val="hybridMultilevel"/>
    <w:tmpl w:val="21D09FFC"/>
    <w:lvl w:ilvl="0" w:tplc="9CFE5722">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1EC6869"/>
    <w:multiLevelType w:val="hybridMultilevel"/>
    <w:tmpl w:val="A91AD216"/>
    <w:lvl w:ilvl="0" w:tplc="08070017">
      <w:start w:val="1"/>
      <w:numFmt w:val="lowerLetter"/>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4753A42"/>
    <w:multiLevelType w:val="multilevel"/>
    <w:tmpl w:val="55A29432"/>
    <w:lvl w:ilvl="0">
      <w:start w:val="1"/>
      <w:numFmt w:val="bullet"/>
      <w:lvlText w:val="•"/>
      <w:lvlJc w:val="left"/>
      <w:pPr>
        <w:ind w:left="284" w:hanging="284"/>
      </w:pPr>
      <w:rPr>
        <w:rFonts w:ascii="Arial" w:hAnsi="Arial" w:hint="default"/>
      </w:rPr>
    </w:lvl>
    <w:lvl w:ilvl="1">
      <w:start w:val="1"/>
      <w:numFmt w:val="bullet"/>
      <w:pStyle w:val="Aufzhlung2"/>
      <w:lvlText w:val=""/>
      <w:lvlJc w:val="left"/>
      <w:pPr>
        <w:ind w:left="851" w:hanging="283"/>
      </w:pPr>
      <w:rPr>
        <w:rFonts w:ascii="Wingdings 2" w:hAnsi="Wingdings 2" w:hint="default"/>
        <w:position w:val="2"/>
        <w:sz w:val="10"/>
        <w:szCs w:val="12"/>
      </w:rPr>
    </w:lvl>
    <w:lvl w:ilvl="2">
      <w:start w:val="1"/>
      <w:numFmt w:val="bullet"/>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15:restartNumberingAfterBreak="0">
    <w:nsid w:val="673E7022"/>
    <w:multiLevelType w:val="hybridMultilevel"/>
    <w:tmpl w:val="0E44C4D8"/>
    <w:lvl w:ilvl="0" w:tplc="9CFE5722">
      <w:numFmt w:val="bullet"/>
      <w:lvlText w:val="-"/>
      <w:lvlJc w:val="left"/>
      <w:pPr>
        <w:ind w:left="720" w:hanging="360"/>
      </w:pPr>
      <w:rPr>
        <w:rFonts w:ascii="Arial" w:eastAsiaTheme="minorHAns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BCE1471"/>
    <w:multiLevelType w:val="hybridMultilevel"/>
    <w:tmpl w:val="2AA09356"/>
    <w:lvl w:ilvl="0" w:tplc="0807000F">
      <w:start w:val="1"/>
      <w:numFmt w:val="decimal"/>
      <w:lvlText w:val="%1."/>
      <w:lvlJc w:val="left"/>
      <w:pPr>
        <w:ind w:left="720" w:hanging="360"/>
      </w:pPr>
      <w:rPr>
        <w:rFonts w:hint="default"/>
      </w:rPr>
    </w:lvl>
    <w:lvl w:ilvl="1" w:tplc="C40A24DA">
      <w:start w:val="1"/>
      <w:numFmt w:val="lowerLetter"/>
      <w:lvlText w:val="%2."/>
      <w:lvlJc w:val="left"/>
      <w:pPr>
        <w:ind w:left="1440" w:hanging="360"/>
      </w:pPr>
      <w:rPr>
        <w:rFonts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6BF035A2"/>
    <w:multiLevelType w:val="hybridMultilevel"/>
    <w:tmpl w:val="C778BA12"/>
    <w:lvl w:ilvl="0" w:tplc="FBF0B6B4">
      <w:start w:val="1"/>
      <w:numFmt w:val="lowerLetter"/>
      <w:lvlText w:val="%1."/>
      <w:lvlJc w:val="left"/>
      <w:pPr>
        <w:ind w:left="1440" w:hanging="360"/>
      </w:pPr>
      <w:rPr>
        <w:rFonts w:hint="default"/>
      </w:rPr>
    </w:lvl>
    <w:lvl w:ilvl="1" w:tplc="08070019" w:tentative="1">
      <w:start w:val="1"/>
      <w:numFmt w:val="lowerLetter"/>
      <w:lvlText w:val="%2."/>
      <w:lvlJc w:val="left"/>
      <w:pPr>
        <w:ind w:left="2496" w:hanging="360"/>
      </w:pPr>
    </w:lvl>
    <w:lvl w:ilvl="2" w:tplc="0807001B" w:tentative="1">
      <w:start w:val="1"/>
      <w:numFmt w:val="lowerRoman"/>
      <w:lvlText w:val="%3."/>
      <w:lvlJc w:val="right"/>
      <w:pPr>
        <w:ind w:left="3216" w:hanging="180"/>
      </w:pPr>
    </w:lvl>
    <w:lvl w:ilvl="3" w:tplc="0807000F" w:tentative="1">
      <w:start w:val="1"/>
      <w:numFmt w:val="decimal"/>
      <w:lvlText w:val="%4."/>
      <w:lvlJc w:val="left"/>
      <w:pPr>
        <w:ind w:left="3936" w:hanging="360"/>
      </w:pPr>
    </w:lvl>
    <w:lvl w:ilvl="4" w:tplc="08070019" w:tentative="1">
      <w:start w:val="1"/>
      <w:numFmt w:val="lowerLetter"/>
      <w:lvlText w:val="%5."/>
      <w:lvlJc w:val="left"/>
      <w:pPr>
        <w:ind w:left="4656" w:hanging="360"/>
      </w:pPr>
    </w:lvl>
    <w:lvl w:ilvl="5" w:tplc="0807001B" w:tentative="1">
      <w:start w:val="1"/>
      <w:numFmt w:val="lowerRoman"/>
      <w:lvlText w:val="%6."/>
      <w:lvlJc w:val="right"/>
      <w:pPr>
        <w:ind w:left="5376" w:hanging="180"/>
      </w:pPr>
    </w:lvl>
    <w:lvl w:ilvl="6" w:tplc="0807000F" w:tentative="1">
      <w:start w:val="1"/>
      <w:numFmt w:val="decimal"/>
      <w:lvlText w:val="%7."/>
      <w:lvlJc w:val="left"/>
      <w:pPr>
        <w:ind w:left="6096" w:hanging="360"/>
      </w:pPr>
    </w:lvl>
    <w:lvl w:ilvl="7" w:tplc="08070019" w:tentative="1">
      <w:start w:val="1"/>
      <w:numFmt w:val="lowerLetter"/>
      <w:lvlText w:val="%8."/>
      <w:lvlJc w:val="left"/>
      <w:pPr>
        <w:ind w:left="6816" w:hanging="360"/>
      </w:pPr>
    </w:lvl>
    <w:lvl w:ilvl="8" w:tplc="0807001B" w:tentative="1">
      <w:start w:val="1"/>
      <w:numFmt w:val="lowerRoman"/>
      <w:lvlText w:val="%9."/>
      <w:lvlJc w:val="right"/>
      <w:pPr>
        <w:ind w:left="7536" w:hanging="180"/>
      </w:pPr>
    </w:lvl>
  </w:abstractNum>
  <w:abstractNum w:abstractNumId="25" w15:restartNumberingAfterBreak="0">
    <w:nsid w:val="76ED3967"/>
    <w:multiLevelType w:val="multilevel"/>
    <w:tmpl w:val="923C8CC6"/>
    <w:lvl w:ilvl="0">
      <w:start w:val="1"/>
      <w:numFmt w:val="bullet"/>
      <w:pStyle w:val="Aufzhlung1"/>
      <w:lvlText w:val=""/>
      <w:lvlJc w:val="left"/>
      <w:pPr>
        <w:ind w:left="568" w:hanging="284"/>
      </w:pPr>
      <w:rPr>
        <w:rFonts w:ascii="Wingdings 2" w:hAnsi="Wingdings 2" w:hint="default"/>
        <w:position w:val="2"/>
        <w:sz w:val="10"/>
        <w:szCs w:val="12"/>
      </w:rPr>
    </w:lvl>
    <w:lvl w:ilvl="1">
      <w:start w:val="1"/>
      <w:numFmt w:val="bullet"/>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6" w15:restartNumberingAfterBreak="0">
    <w:nsid w:val="78AA60E7"/>
    <w:multiLevelType w:val="hybridMultilevel"/>
    <w:tmpl w:val="F1087ACC"/>
    <w:lvl w:ilvl="0" w:tplc="9CFE5722">
      <w:numFmt w:val="bullet"/>
      <w:lvlText w:val="-"/>
      <w:lvlJc w:val="left"/>
      <w:pPr>
        <w:ind w:left="720" w:hanging="360"/>
      </w:pPr>
      <w:rPr>
        <w:rFonts w:ascii="Arial" w:eastAsiaTheme="minorHAnsi" w:hAnsi="Arial" w:cs="Arial" w:hint="default"/>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7" w15:restartNumberingAfterBreak="0">
    <w:nsid w:val="7B5427F4"/>
    <w:multiLevelType w:val="hybridMultilevel"/>
    <w:tmpl w:val="CB0E8230"/>
    <w:lvl w:ilvl="0" w:tplc="9CFE5722">
      <w:numFmt w:val="bullet"/>
      <w:lvlText w:val="-"/>
      <w:lvlJc w:val="left"/>
      <w:pPr>
        <w:ind w:left="360" w:hanging="360"/>
      </w:pPr>
      <w:rPr>
        <w:rFonts w:ascii="Arial" w:eastAsiaTheme="minorHAnsi" w:hAnsi="Arial" w:cs="Arial" w:hint="default"/>
      </w:rPr>
    </w:lvl>
    <w:lvl w:ilvl="1" w:tplc="C66820F2">
      <w:numFmt w:val="bullet"/>
      <w:lvlText w:val="–"/>
      <w:lvlJc w:val="left"/>
      <w:pPr>
        <w:ind w:left="1080" w:hanging="360"/>
      </w:pPr>
      <w:rPr>
        <w:rFonts w:ascii="Arial" w:eastAsiaTheme="minorHAnsi" w:hAnsi="Arial" w:cs="Aria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6"/>
  </w:num>
  <w:num w:numId="2">
    <w:abstractNumId w:val="7"/>
  </w:num>
  <w:num w:numId="3">
    <w:abstractNumId w:val="13"/>
  </w:num>
  <w:num w:numId="4">
    <w:abstractNumId w:val="25"/>
  </w:num>
  <w:num w:numId="5">
    <w:abstractNumId w:val="21"/>
  </w:num>
  <w:num w:numId="6">
    <w:abstractNumId w:val="11"/>
  </w:num>
  <w:num w:numId="7">
    <w:abstractNumId w:val="3"/>
  </w:num>
  <w:num w:numId="8">
    <w:abstractNumId w:val="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4"/>
  </w:num>
  <w:num w:numId="12">
    <w:abstractNumId w:val="20"/>
  </w:num>
  <w:num w:numId="13">
    <w:abstractNumId w:val="18"/>
  </w:num>
  <w:num w:numId="14">
    <w:abstractNumId w:val="14"/>
  </w:num>
  <w:num w:numId="15">
    <w:abstractNumId w:val="1"/>
  </w:num>
  <w:num w:numId="16">
    <w:abstractNumId w:val="2"/>
  </w:num>
  <w:num w:numId="17">
    <w:abstractNumId w:val="19"/>
  </w:num>
  <w:num w:numId="18">
    <w:abstractNumId w:val="9"/>
  </w:num>
  <w:num w:numId="19">
    <w:abstractNumId w:val="5"/>
  </w:num>
  <w:num w:numId="20">
    <w:abstractNumId w:val="26"/>
  </w:num>
  <w:num w:numId="21">
    <w:abstractNumId w:val="6"/>
  </w:num>
  <w:num w:numId="22">
    <w:abstractNumId w:val="27"/>
  </w:num>
  <w:num w:numId="23">
    <w:abstractNumId w:val="15"/>
  </w:num>
  <w:num w:numId="24">
    <w:abstractNumId w:val="10"/>
  </w:num>
  <w:num w:numId="25">
    <w:abstractNumId w:val="22"/>
  </w:num>
  <w:num w:numId="26">
    <w:abstractNumId w:val="17"/>
  </w:num>
  <w:num w:numId="27">
    <w:abstractNumId w:val="8"/>
  </w:num>
  <w:num w:numId="2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fr-FR" w:vendorID="64" w:dllVersion="0" w:nlCheck="1" w:checkStyle="0"/>
  <w:activeWritingStyle w:appName="MSWord" w:lang="de-CH" w:vendorID="64" w:dllVersion="131078" w:nlCheck="1" w:checkStyle="0"/>
  <w:activeWritingStyle w:appName="MSWord" w:lang="de-DE" w:vendorID="64" w:dllVersion="131078" w:nlCheck="1" w:checkStyle="0"/>
  <w:activeWritingStyle w:appName="MSWord" w:lang="fr-FR" w:vendorID="64" w:dllVersion="131078" w:nlCheck="1" w:checkStyle="0"/>
  <w:activeWritingStyle w:appName="MSWord" w:lang="fr-CH" w:vendorID="64" w:dllVersion="131078" w:nlCheck="1" w:checkStyle="0"/>
  <w:activeWritingStyle w:appName="MSWord" w:lang="en-US" w:vendorID="64" w:dllVersion="131078" w:nlCheck="1" w:checkStyle="1"/>
  <w:activeWritingStyle w:appName="MSWord" w:lang="it-IT" w:vendorID="64" w:dllVersion="131078" w:nlCheck="1" w:checkStyle="0"/>
  <w:proofState w:spelling="clean"/>
  <w:attachedTemplate r:id="rId1"/>
  <w:defaultTabStop w:val="708"/>
  <w:autoHyphenation/>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deu"/>
    <w:docVar w:name="TargetLng" w:val="fra"/>
    <w:docVar w:name="TermBases" w:val="GDKCDS"/>
    <w:docVar w:name="TermBaseURL" w:val="empty"/>
    <w:docVar w:name="TextBases" w:val="GDKCDS"/>
    <w:docVar w:name="TextBaseURL" w:val="empty"/>
    <w:docVar w:name="UILng" w:val="fr"/>
  </w:docVars>
  <w:rsids>
    <w:rsidRoot w:val="00DF68FF"/>
    <w:rsid w:val="000020DC"/>
    <w:rsid w:val="00002978"/>
    <w:rsid w:val="0001010F"/>
    <w:rsid w:val="00012B56"/>
    <w:rsid w:val="00017DED"/>
    <w:rsid w:val="00022B3B"/>
    <w:rsid w:val="00023914"/>
    <w:rsid w:val="00023B4F"/>
    <w:rsid w:val="00024C1A"/>
    <w:rsid w:val="000266B7"/>
    <w:rsid w:val="00032B92"/>
    <w:rsid w:val="00033DC2"/>
    <w:rsid w:val="00040262"/>
    <w:rsid w:val="000409C8"/>
    <w:rsid w:val="00041700"/>
    <w:rsid w:val="000530C5"/>
    <w:rsid w:val="00054EF3"/>
    <w:rsid w:val="00063BC2"/>
    <w:rsid w:val="000701F1"/>
    <w:rsid w:val="00071780"/>
    <w:rsid w:val="00092F5D"/>
    <w:rsid w:val="000932E5"/>
    <w:rsid w:val="0009424F"/>
    <w:rsid w:val="00096E8E"/>
    <w:rsid w:val="00097D03"/>
    <w:rsid w:val="000B00CE"/>
    <w:rsid w:val="000B212C"/>
    <w:rsid w:val="000B4456"/>
    <w:rsid w:val="000B4BD1"/>
    <w:rsid w:val="000B595D"/>
    <w:rsid w:val="000C1B73"/>
    <w:rsid w:val="000C49C1"/>
    <w:rsid w:val="000C58A9"/>
    <w:rsid w:val="000D1743"/>
    <w:rsid w:val="000D43B3"/>
    <w:rsid w:val="000D7919"/>
    <w:rsid w:val="000E3522"/>
    <w:rsid w:val="000E72BA"/>
    <w:rsid w:val="000E756F"/>
    <w:rsid w:val="000F710B"/>
    <w:rsid w:val="0010021F"/>
    <w:rsid w:val="00102345"/>
    <w:rsid w:val="00104902"/>
    <w:rsid w:val="00106688"/>
    <w:rsid w:val="00107F09"/>
    <w:rsid w:val="001134C7"/>
    <w:rsid w:val="00113CB8"/>
    <w:rsid w:val="00120E23"/>
    <w:rsid w:val="0012151C"/>
    <w:rsid w:val="0012445B"/>
    <w:rsid w:val="00133F73"/>
    <w:rsid w:val="00134BE2"/>
    <w:rsid w:val="001375AB"/>
    <w:rsid w:val="00141168"/>
    <w:rsid w:val="00143321"/>
    <w:rsid w:val="00144122"/>
    <w:rsid w:val="00147D12"/>
    <w:rsid w:val="0015291A"/>
    <w:rsid w:val="00154677"/>
    <w:rsid w:val="00157E58"/>
    <w:rsid w:val="00165FFB"/>
    <w:rsid w:val="00167916"/>
    <w:rsid w:val="00175CFA"/>
    <w:rsid w:val="00181DE4"/>
    <w:rsid w:val="00182560"/>
    <w:rsid w:val="001836F6"/>
    <w:rsid w:val="001912AA"/>
    <w:rsid w:val="001921DE"/>
    <w:rsid w:val="0019501E"/>
    <w:rsid w:val="001A7A88"/>
    <w:rsid w:val="001B34E4"/>
    <w:rsid w:val="001C7934"/>
    <w:rsid w:val="001D3250"/>
    <w:rsid w:val="001D7C3E"/>
    <w:rsid w:val="001E1FE1"/>
    <w:rsid w:val="001F27B7"/>
    <w:rsid w:val="001F4A7E"/>
    <w:rsid w:val="001F4B8C"/>
    <w:rsid w:val="00203501"/>
    <w:rsid w:val="00214EAA"/>
    <w:rsid w:val="00217B2F"/>
    <w:rsid w:val="0022685B"/>
    <w:rsid w:val="00227D2C"/>
    <w:rsid w:val="00231C1D"/>
    <w:rsid w:val="00231F03"/>
    <w:rsid w:val="0023205B"/>
    <w:rsid w:val="00236BC8"/>
    <w:rsid w:val="002445FA"/>
    <w:rsid w:val="002472EF"/>
    <w:rsid w:val="0025644A"/>
    <w:rsid w:val="002626FF"/>
    <w:rsid w:val="00267855"/>
    <w:rsid w:val="00267F71"/>
    <w:rsid w:val="00270191"/>
    <w:rsid w:val="0027736F"/>
    <w:rsid w:val="00284361"/>
    <w:rsid w:val="00290E37"/>
    <w:rsid w:val="002A1E74"/>
    <w:rsid w:val="002A3722"/>
    <w:rsid w:val="002B119B"/>
    <w:rsid w:val="002B168E"/>
    <w:rsid w:val="002B4771"/>
    <w:rsid w:val="002C23DC"/>
    <w:rsid w:val="002D38AE"/>
    <w:rsid w:val="002D7112"/>
    <w:rsid w:val="002F06AA"/>
    <w:rsid w:val="002F68A2"/>
    <w:rsid w:val="0030245A"/>
    <w:rsid w:val="00303492"/>
    <w:rsid w:val="00307EE4"/>
    <w:rsid w:val="00321139"/>
    <w:rsid w:val="0032330D"/>
    <w:rsid w:val="00333A1B"/>
    <w:rsid w:val="00340671"/>
    <w:rsid w:val="003514EE"/>
    <w:rsid w:val="00352849"/>
    <w:rsid w:val="0035799C"/>
    <w:rsid w:val="00363671"/>
    <w:rsid w:val="00364EE3"/>
    <w:rsid w:val="00366F07"/>
    <w:rsid w:val="003671E7"/>
    <w:rsid w:val="00371DF3"/>
    <w:rsid w:val="003720F0"/>
    <w:rsid w:val="0037486C"/>
    <w:rsid w:val="00374BCE"/>
    <w:rsid w:val="003757E4"/>
    <w:rsid w:val="00375834"/>
    <w:rsid w:val="00380660"/>
    <w:rsid w:val="00382C82"/>
    <w:rsid w:val="00383C83"/>
    <w:rsid w:val="00386C75"/>
    <w:rsid w:val="003A3D6A"/>
    <w:rsid w:val="003A44BC"/>
    <w:rsid w:val="003B4088"/>
    <w:rsid w:val="003B46D2"/>
    <w:rsid w:val="003B523D"/>
    <w:rsid w:val="003D0FAA"/>
    <w:rsid w:val="003D6396"/>
    <w:rsid w:val="003F1A56"/>
    <w:rsid w:val="003F40EB"/>
    <w:rsid w:val="00404E6A"/>
    <w:rsid w:val="00405C41"/>
    <w:rsid w:val="00407E8D"/>
    <w:rsid w:val="004145DD"/>
    <w:rsid w:val="00415DF6"/>
    <w:rsid w:val="00432926"/>
    <w:rsid w:val="004368CC"/>
    <w:rsid w:val="00441991"/>
    <w:rsid w:val="004420D1"/>
    <w:rsid w:val="0044430A"/>
    <w:rsid w:val="00452D49"/>
    <w:rsid w:val="0046086B"/>
    <w:rsid w:val="00467611"/>
    <w:rsid w:val="004729F4"/>
    <w:rsid w:val="00484C19"/>
    <w:rsid w:val="00486DBB"/>
    <w:rsid w:val="004906F9"/>
    <w:rsid w:val="00494A6D"/>
    <w:rsid w:val="00494FD7"/>
    <w:rsid w:val="004A039B"/>
    <w:rsid w:val="004B0FDB"/>
    <w:rsid w:val="004C1329"/>
    <w:rsid w:val="004C1610"/>
    <w:rsid w:val="004C3880"/>
    <w:rsid w:val="004C59BB"/>
    <w:rsid w:val="004C5D0C"/>
    <w:rsid w:val="004C6A15"/>
    <w:rsid w:val="004D0F2F"/>
    <w:rsid w:val="004D179F"/>
    <w:rsid w:val="004D1BF5"/>
    <w:rsid w:val="004D2710"/>
    <w:rsid w:val="004D5B31"/>
    <w:rsid w:val="004E0C3A"/>
    <w:rsid w:val="004E2FC1"/>
    <w:rsid w:val="004E4CA4"/>
    <w:rsid w:val="004E73AA"/>
    <w:rsid w:val="004F4C41"/>
    <w:rsid w:val="004F7BFD"/>
    <w:rsid w:val="00500294"/>
    <w:rsid w:val="005055C0"/>
    <w:rsid w:val="005125DD"/>
    <w:rsid w:val="00515C3D"/>
    <w:rsid w:val="00526C93"/>
    <w:rsid w:val="00530146"/>
    <w:rsid w:val="005312DD"/>
    <w:rsid w:val="00535EA2"/>
    <w:rsid w:val="00537410"/>
    <w:rsid w:val="00537B4E"/>
    <w:rsid w:val="005406E5"/>
    <w:rsid w:val="005412B0"/>
    <w:rsid w:val="005438C1"/>
    <w:rsid w:val="00550787"/>
    <w:rsid w:val="00561623"/>
    <w:rsid w:val="005652A6"/>
    <w:rsid w:val="00570CD5"/>
    <w:rsid w:val="005728A2"/>
    <w:rsid w:val="00591832"/>
    <w:rsid w:val="00592841"/>
    <w:rsid w:val="0059579D"/>
    <w:rsid w:val="005A118F"/>
    <w:rsid w:val="005A3238"/>
    <w:rsid w:val="005A7441"/>
    <w:rsid w:val="005B4DEC"/>
    <w:rsid w:val="005B6FD0"/>
    <w:rsid w:val="005C6148"/>
    <w:rsid w:val="005D27F6"/>
    <w:rsid w:val="005D683D"/>
    <w:rsid w:val="005E394F"/>
    <w:rsid w:val="005E7C55"/>
    <w:rsid w:val="005F1C28"/>
    <w:rsid w:val="005F6407"/>
    <w:rsid w:val="00603292"/>
    <w:rsid w:val="006044D5"/>
    <w:rsid w:val="0060502C"/>
    <w:rsid w:val="00605C65"/>
    <w:rsid w:val="00610782"/>
    <w:rsid w:val="00612238"/>
    <w:rsid w:val="006204F9"/>
    <w:rsid w:val="00622BE6"/>
    <w:rsid w:val="00622FDC"/>
    <w:rsid w:val="00625020"/>
    <w:rsid w:val="00631102"/>
    <w:rsid w:val="0063681F"/>
    <w:rsid w:val="00642F26"/>
    <w:rsid w:val="0065274C"/>
    <w:rsid w:val="00661B82"/>
    <w:rsid w:val="00664377"/>
    <w:rsid w:val="006702BF"/>
    <w:rsid w:val="00674F40"/>
    <w:rsid w:val="00676B6B"/>
    <w:rsid w:val="00681098"/>
    <w:rsid w:val="00686D14"/>
    <w:rsid w:val="00687ED7"/>
    <w:rsid w:val="00692CF8"/>
    <w:rsid w:val="006A4C7F"/>
    <w:rsid w:val="006A6779"/>
    <w:rsid w:val="006C0033"/>
    <w:rsid w:val="006C144C"/>
    <w:rsid w:val="006D2B9A"/>
    <w:rsid w:val="006D457F"/>
    <w:rsid w:val="006D6CBA"/>
    <w:rsid w:val="006E0F4E"/>
    <w:rsid w:val="006E3F47"/>
    <w:rsid w:val="006F0345"/>
    <w:rsid w:val="006F0469"/>
    <w:rsid w:val="006F607E"/>
    <w:rsid w:val="00700F2E"/>
    <w:rsid w:val="007040B6"/>
    <w:rsid w:val="00705076"/>
    <w:rsid w:val="0070669C"/>
    <w:rsid w:val="0071039A"/>
    <w:rsid w:val="00711147"/>
    <w:rsid w:val="00714BF4"/>
    <w:rsid w:val="00723A9A"/>
    <w:rsid w:val="007277E3"/>
    <w:rsid w:val="00731A17"/>
    <w:rsid w:val="00734458"/>
    <w:rsid w:val="007419CF"/>
    <w:rsid w:val="0074487E"/>
    <w:rsid w:val="00746273"/>
    <w:rsid w:val="007477C3"/>
    <w:rsid w:val="00757701"/>
    <w:rsid w:val="00774E70"/>
    <w:rsid w:val="00775F97"/>
    <w:rsid w:val="0079159E"/>
    <w:rsid w:val="00796CEE"/>
    <w:rsid w:val="007C0B2A"/>
    <w:rsid w:val="007D2D80"/>
    <w:rsid w:val="007D62E3"/>
    <w:rsid w:val="007D7044"/>
    <w:rsid w:val="007E0460"/>
    <w:rsid w:val="007E1690"/>
    <w:rsid w:val="007F759F"/>
    <w:rsid w:val="00801E84"/>
    <w:rsid w:val="00821DDD"/>
    <w:rsid w:val="008245AB"/>
    <w:rsid w:val="008278A6"/>
    <w:rsid w:val="00827C27"/>
    <w:rsid w:val="00830121"/>
    <w:rsid w:val="008352CF"/>
    <w:rsid w:val="00841B44"/>
    <w:rsid w:val="00842C6C"/>
    <w:rsid w:val="00843B65"/>
    <w:rsid w:val="00851C97"/>
    <w:rsid w:val="00857D8A"/>
    <w:rsid w:val="00870017"/>
    <w:rsid w:val="00870AF5"/>
    <w:rsid w:val="00883CC4"/>
    <w:rsid w:val="00891180"/>
    <w:rsid w:val="008A5B5F"/>
    <w:rsid w:val="008A6C13"/>
    <w:rsid w:val="008C022D"/>
    <w:rsid w:val="008C4D82"/>
    <w:rsid w:val="008D0812"/>
    <w:rsid w:val="008D4E6C"/>
    <w:rsid w:val="008F6185"/>
    <w:rsid w:val="0090796A"/>
    <w:rsid w:val="00925998"/>
    <w:rsid w:val="00930E84"/>
    <w:rsid w:val="009318B4"/>
    <w:rsid w:val="00934B1F"/>
    <w:rsid w:val="0093619F"/>
    <w:rsid w:val="00937CC6"/>
    <w:rsid w:val="009427E5"/>
    <w:rsid w:val="0094304E"/>
    <w:rsid w:val="00943F94"/>
    <w:rsid w:val="00944FBB"/>
    <w:rsid w:val="009454B7"/>
    <w:rsid w:val="0095528E"/>
    <w:rsid w:val="00957A09"/>
    <w:rsid w:val="009613D8"/>
    <w:rsid w:val="00961A30"/>
    <w:rsid w:val="00973B94"/>
    <w:rsid w:val="00974275"/>
    <w:rsid w:val="009804FC"/>
    <w:rsid w:val="00984E74"/>
    <w:rsid w:val="00986D41"/>
    <w:rsid w:val="00987556"/>
    <w:rsid w:val="0099121C"/>
    <w:rsid w:val="009914C3"/>
    <w:rsid w:val="00995CBA"/>
    <w:rsid w:val="0099678C"/>
    <w:rsid w:val="00997A87"/>
    <w:rsid w:val="009B0C96"/>
    <w:rsid w:val="009B362B"/>
    <w:rsid w:val="009C222B"/>
    <w:rsid w:val="009C5F07"/>
    <w:rsid w:val="009C67A8"/>
    <w:rsid w:val="009D201B"/>
    <w:rsid w:val="009D5D9C"/>
    <w:rsid w:val="009D7BA5"/>
    <w:rsid w:val="009E2171"/>
    <w:rsid w:val="009E4C11"/>
    <w:rsid w:val="009F44D2"/>
    <w:rsid w:val="009F4F90"/>
    <w:rsid w:val="009F50C7"/>
    <w:rsid w:val="009F589D"/>
    <w:rsid w:val="00A012E4"/>
    <w:rsid w:val="00A05C62"/>
    <w:rsid w:val="00A06239"/>
    <w:rsid w:val="00A06F53"/>
    <w:rsid w:val="00A1254D"/>
    <w:rsid w:val="00A13079"/>
    <w:rsid w:val="00A17766"/>
    <w:rsid w:val="00A25856"/>
    <w:rsid w:val="00A27EC6"/>
    <w:rsid w:val="00A51315"/>
    <w:rsid w:val="00A51351"/>
    <w:rsid w:val="00A51832"/>
    <w:rsid w:val="00A5451D"/>
    <w:rsid w:val="00A57815"/>
    <w:rsid w:val="00A62F82"/>
    <w:rsid w:val="00A70CDC"/>
    <w:rsid w:val="00A7133D"/>
    <w:rsid w:val="00A76AED"/>
    <w:rsid w:val="00A80D2D"/>
    <w:rsid w:val="00A8125A"/>
    <w:rsid w:val="00A828E7"/>
    <w:rsid w:val="00A907F4"/>
    <w:rsid w:val="00A91EF2"/>
    <w:rsid w:val="00A94710"/>
    <w:rsid w:val="00A97A95"/>
    <w:rsid w:val="00AB1117"/>
    <w:rsid w:val="00AC2D5B"/>
    <w:rsid w:val="00AC40B8"/>
    <w:rsid w:val="00AC62F3"/>
    <w:rsid w:val="00AD2170"/>
    <w:rsid w:val="00AD36B2"/>
    <w:rsid w:val="00AD4B09"/>
    <w:rsid w:val="00AE04EB"/>
    <w:rsid w:val="00AE0BC9"/>
    <w:rsid w:val="00AE7656"/>
    <w:rsid w:val="00AF0B36"/>
    <w:rsid w:val="00AF2F38"/>
    <w:rsid w:val="00AF47AE"/>
    <w:rsid w:val="00AF5DDB"/>
    <w:rsid w:val="00AF7CA8"/>
    <w:rsid w:val="00B039E4"/>
    <w:rsid w:val="00B060B5"/>
    <w:rsid w:val="00B11A9B"/>
    <w:rsid w:val="00B13155"/>
    <w:rsid w:val="00B14762"/>
    <w:rsid w:val="00B20AF5"/>
    <w:rsid w:val="00B27A14"/>
    <w:rsid w:val="00B3241F"/>
    <w:rsid w:val="00B32ABB"/>
    <w:rsid w:val="00B41EEB"/>
    <w:rsid w:val="00B41FD3"/>
    <w:rsid w:val="00B426D3"/>
    <w:rsid w:val="00B431DE"/>
    <w:rsid w:val="00B57B20"/>
    <w:rsid w:val="00B61011"/>
    <w:rsid w:val="00B70D03"/>
    <w:rsid w:val="00B803E7"/>
    <w:rsid w:val="00B82E14"/>
    <w:rsid w:val="00B867A4"/>
    <w:rsid w:val="00B95535"/>
    <w:rsid w:val="00BA3368"/>
    <w:rsid w:val="00BA4DDE"/>
    <w:rsid w:val="00BA58FE"/>
    <w:rsid w:val="00BA68B1"/>
    <w:rsid w:val="00BB1219"/>
    <w:rsid w:val="00BB26A9"/>
    <w:rsid w:val="00BB3938"/>
    <w:rsid w:val="00BB68EC"/>
    <w:rsid w:val="00BC0C95"/>
    <w:rsid w:val="00BC2F85"/>
    <w:rsid w:val="00BC655F"/>
    <w:rsid w:val="00BC67B5"/>
    <w:rsid w:val="00BD2001"/>
    <w:rsid w:val="00BE008C"/>
    <w:rsid w:val="00BE016E"/>
    <w:rsid w:val="00BE1E62"/>
    <w:rsid w:val="00BE6356"/>
    <w:rsid w:val="00BF21CE"/>
    <w:rsid w:val="00BF32C6"/>
    <w:rsid w:val="00BF6AB9"/>
    <w:rsid w:val="00BF7052"/>
    <w:rsid w:val="00C03D2D"/>
    <w:rsid w:val="00C05FAB"/>
    <w:rsid w:val="00C1158F"/>
    <w:rsid w:val="00C122A1"/>
    <w:rsid w:val="00C26E99"/>
    <w:rsid w:val="00C341DA"/>
    <w:rsid w:val="00C35A6B"/>
    <w:rsid w:val="00C3674D"/>
    <w:rsid w:val="00C4395C"/>
    <w:rsid w:val="00C45E1E"/>
    <w:rsid w:val="00C51D2F"/>
    <w:rsid w:val="00C6167D"/>
    <w:rsid w:val="00C6294F"/>
    <w:rsid w:val="00C71F04"/>
    <w:rsid w:val="00C8229E"/>
    <w:rsid w:val="00C85603"/>
    <w:rsid w:val="00C863AF"/>
    <w:rsid w:val="00C93DE8"/>
    <w:rsid w:val="00CA348A"/>
    <w:rsid w:val="00CA422B"/>
    <w:rsid w:val="00CB0DB7"/>
    <w:rsid w:val="00CB18D0"/>
    <w:rsid w:val="00CB206F"/>
    <w:rsid w:val="00CB2CE6"/>
    <w:rsid w:val="00CD275A"/>
    <w:rsid w:val="00CD7961"/>
    <w:rsid w:val="00CE2342"/>
    <w:rsid w:val="00CE6A31"/>
    <w:rsid w:val="00CF080C"/>
    <w:rsid w:val="00CF08BB"/>
    <w:rsid w:val="00D232B5"/>
    <w:rsid w:val="00D30E68"/>
    <w:rsid w:val="00D4084C"/>
    <w:rsid w:val="00D40F84"/>
    <w:rsid w:val="00D41F77"/>
    <w:rsid w:val="00D463F7"/>
    <w:rsid w:val="00D472E2"/>
    <w:rsid w:val="00D51966"/>
    <w:rsid w:val="00D5549F"/>
    <w:rsid w:val="00D57D7A"/>
    <w:rsid w:val="00D61996"/>
    <w:rsid w:val="00D62CFA"/>
    <w:rsid w:val="00D63529"/>
    <w:rsid w:val="00D714F4"/>
    <w:rsid w:val="00D7411A"/>
    <w:rsid w:val="00D777A5"/>
    <w:rsid w:val="00D87A30"/>
    <w:rsid w:val="00D9216C"/>
    <w:rsid w:val="00D9221D"/>
    <w:rsid w:val="00D9359A"/>
    <w:rsid w:val="00D9415C"/>
    <w:rsid w:val="00D941B5"/>
    <w:rsid w:val="00DA469E"/>
    <w:rsid w:val="00DA5C72"/>
    <w:rsid w:val="00DA5E6D"/>
    <w:rsid w:val="00DA6920"/>
    <w:rsid w:val="00DA70CF"/>
    <w:rsid w:val="00DB7037"/>
    <w:rsid w:val="00DB7675"/>
    <w:rsid w:val="00DC0283"/>
    <w:rsid w:val="00DC6D79"/>
    <w:rsid w:val="00DD3D5A"/>
    <w:rsid w:val="00DF0930"/>
    <w:rsid w:val="00DF13B4"/>
    <w:rsid w:val="00DF68FF"/>
    <w:rsid w:val="00E047FB"/>
    <w:rsid w:val="00E058DB"/>
    <w:rsid w:val="00E059D2"/>
    <w:rsid w:val="00E12FA3"/>
    <w:rsid w:val="00E13320"/>
    <w:rsid w:val="00E16D5A"/>
    <w:rsid w:val="00E24FA6"/>
    <w:rsid w:val="00E25DCD"/>
    <w:rsid w:val="00E269E1"/>
    <w:rsid w:val="00E45F13"/>
    <w:rsid w:val="00E466EE"/>
    <w:rsid w:val="00E510BC"/>
    <w:rsid w:val="00E511D7"/>
    <w:rsid w:val="00E52BA4"/>
    <w:rsid w:val="00E55527"/>
    <w:rsid w:val="00E61256"/>
    <w:rsid w:val="00E647FA"/>
    <w:rsid w:val="00E73CB2"/>
    <w:rsid w:val="00E74F16"/>
    <w:rsid w:val="00E822AA"/>
    <w:rsid w:val="00E83888"/>
    <w:rsid w:val="00E839BA"/>
    <w:rsid w:val="00E8428A"/>
    <w:rsid w:val="00E8451D"/>
    <w:rsid w:val="00E8690E"/>
    <w:rsid w:val="00E86B62"/>
    <w:rsid w:val="00E87F43"/>
    <w:rsid w:val="00E9278A"/>
    <w:rsid w:val="00E96021"/>
    <w:rsid w:val="00EA140E"/>
    <w:rsid w:val="00EA2EC2"/>
    <w:rsid w:val="00EA59B8"/>
    <w:rsid w:val="00EA7A19"/>
    <w:rsid w:val="00EB1734"/>
    <w:rsid w:val="00EB1831"/>
    <w:rsid w:val="00EC2DF9"/>
    <w:rsid w:val="00ED2700"/>
    <w:rsid w:val="00ED6207"/>
    <w:rsid w:val="00ED7FF5"/>
    <w:rsid w:val="00EE1419"/>
    <w:rsid w:val="00EE32B5"/>
    <w:rsid w:val="00EE4B52"/>
    <w:rsid w:val="00EE55D2"/>
    <w:rsid w:val="00EE69E8"/>
    <w:rsid w:val="00EE6E36"/>
    <w:rsid w:val="00EF370A"/>
    <w:rsid w:val="00EF7E21"/>
    <w:rsid w:val="00F0030D"/>
    <w:rsid w:val="00F011ED"/>
    <w:rsid w:val="00F016BC"/>
    <w:rsid w:val="00F0660B"/>
    <w:rsid w:val="00F11FA3"/>
    <w:rsid w:val="00F123AE"/>
    <w:rsid w:val="00F12E8C"/>
    <w:rsid w:val="00F14F06"/>
    <w:rsid w:val="00F16C91"/>
    <w:rsid w:val="00F273FF"/>
    <w:rsid w:val="00F277D6"/>
    <w:rsid w:val="00F31CD1"/>
    <w:rsid w:val="00F328D2"/>
    <w:rsid w:val="00F32B93"/>
    <w:rsid w:val="00F51B3B"/>
    <w:rsid w:val="00F5551A"/>
    <w:rsid w:val="00F56353"/>
    <w:rsid w:val="00F60E8F"/>
    <w:rsid w:val="00F65CE9"/>
    <w:rsid w:val="00F73127"/>
    <w:rsid w:val="00F73331"/>
    <w:rsid w:val="00F7517B"/>
    <w:rsid w:val="00F81943"/>
    <w:rsid w:val="00F842B6"/>
    <w:rsid w:val="00F87174"/>
    <w:rsid w:val="00F91D37"/>
    <w:rsid w:val="00F9610D"/>
    <w:rsid w:val="00FA3BE0"/>
    <w:rsid w:val="00FB091E"/>
    <w:rsid w:val="00FB247B"/>
    <w:rsid w:val="00FB6322"/>
    <w:rsid w:val="00FB657F"/>
    <w:rsid w:val="00FC40B6"/>
    <w:rsid w:val="00FC7282"/>
    <w:rsid w:val="00FE7D09"/>
    <w:rsid w:val="00FE7FA6"/>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6977C73E"/>
  <w15:docId w15:val="{D034A6AE-2965-4A7D-927C-FEC601451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F7BFD"/>
    <w:pPr>
      <w:spacing w:after="0" w:line="240" w:lineRule="atLeast"/>
    </w:pPr>
    <w:rPr>
      <w:sz w:val="20"/>
    </w:rPr>
  </w:style>
  <w:style w:type="paragraph" w:styleId="berschrift1">
    <w:name w:val="heading 1"/>
    <w:basedOn w:val="Standard"/>
    <w:next w:val="Blocksatz"/>
    <w:link w:val="berschrift1Zchn"/>
    <w:uiPriority w:val="9"/>
    <w:qFormat/>
    <w:rsid w:val="00F81943"/>
    <w:pPr>
      <w:keepNext/>
      <w:keepLines/>
      <w:spacing w:before="280" w:after="140" w:line="280" w:lineRule="atLeast"/>
      <w:contextualSpacing/>
      <w:outlineLvl w:val="0"/>
    </w:pPr>
    <w:rPr>
      <w:rFonts w:asciiTheme="majorHAnsi" w:eastAsiaTheme="majorEastAsia" w:hAnsiTheme="majorHAnsi" w:cstheme="majorBidi"/>
      <w:b/>
      <w:bCs/>
      <w:spacing w:val="4"/>
      <w:sz w:val="24"/>
      <w:szCs w:val="28"/>
    </w:rPr>
  </w:style>
  <w:style w:type="paragraph" w:styleId="berschrift2">
    <w:name w:val="heading 2"/>
    <w:basedOn w:val="Standard"/>
    <w:next w:val="Blocksatz"/>
    <w:link w:val="berschrift2Zchn"/>
    <w:uiPriority w:val="9"/>
    <w:unhideWhenUsed/>
    <w:qFormat/>
    <w:rsid w:val="00F81943"/>
    <w:pPr>
      <w:keepNext/>
      <w:keepLines/>
      <w:spacing w:before="280" w:after="140" w:line="280" w:lineRule="atLeast"/>
      <w:contextualSpacing/>
      <w:outlineLvl w:val="1"/>
    </w:pPr>
    <w:rPr>
      <w:rFonts w:asciiTheme="majorHAnsi" w:eastAsiaTheme="majorEastAsia" w:hAnsiTheme="majorHAnsi" w:cstheme="majorBidi"/>
      <w:b/>
      <w:bCs/>
      <w:spacing w:val="4"/>
      <w:sz w:val="22"/>
      <w:szCs w:val="26"/>
    </w:rPr>
  </w:style>
  <w:style w:type="paragraph" w:styleId="berschrift3">
    <w:name w:val="heading 3"/>
    <w:basedOn w:val="Standard"/>
    <w:next w:val="Blocksatz"/>
    <w:link w:val="berschrift3Zchn"/>
    <w:uiPriority w:val="9"/>
    <w:unhideWhenUsed/>
    <w:qFormat/>
    <w:rsid w:val="00F81943"/>
    <w:pPr>
      <w:keepNext/>
      <w:keepLines/>
      <w:spacing w:before="280" w:after="140" w:line="280" w:lineRule="atLeast"/>
      <w:contextualSpacing/>
      <w:outlineLvl w:val="2"/>
    </w:pPr>
    <w:rPr>
      <w:rFonts w:asciiTheme="majorHAnsi" w:eastAsiaTheme="majorEastAsia" w:hAnsiTheme="majorHAnsi" w:cstheme="majorBidi"/>
      <w:b/>
      <w:spacing w:val="4"/>
      <w:szCs w:val="24"/>
    </w:rPr>
  </w:style>
  <w:style w:type="paragraph" w:styleId="berschrift4">
    <w:name w:val="heading 4"/>
    <w:basedOn w:val="Standard"/>
    <w:next w:val="Standard"/>
    <w:link w:val="berschrift4Zchn"/>
    <w:uiPriority w:val="9"/>
    <w:semiHidden/>
    <w:rsid w:val="00B426D3"/>
    <w:pPr>
      <w:keepNext/>
      <w:keepLines/>
      <w:spacing w:before="12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A25856"/>
    <w:rPr>
      <w:color w:val="175196" w:themeColor="text2"/>
      <w:u w:val="single"/>
    </w:rPr>
  </w:style>
  <w:style w:type="paragraph" w:styleId="Kopfzeile">
    <w:name w:val="header"/>
    <w:basedOn w:val="Standard"/>
    <w:link w:val="KopfzeileZchn"/>
    <w:uiPriority w:val="79"/>
    <w:semiHidden/>
    <w:rsid w:val="00EE55D2"/>
    <w:pPr>
      <w:tabs>
        <w:tab w:val="center" w:pos="4536"/>
        <w:tab w:val="right" w:pos="9072"/>
      </w:tabs>
      <w:spacing w:line="240" w:lineRule="auto"/>
      <w:jc w:val="right"/>
    </w:pPr>
    <w:rPr>
      <w:color w:val="175196" w:themeColor="text2"/>
      <w:sz w:val="14"/>
    </w:rPr>
  </w:style>
  <w:style w:type="character" w:customStyle="1" w:styleId="KopfzeileZchn">
    <w:name w:val="Kopfzeile Zchn"/>
    <w:basedOn w:val="Absatz-Standardschriftart"/>
    <w:link w:val="Kopfzeile"/>
    <w:uiPriority w:val="79"/>
    <w:semiHidden/>
    <w:rsid w:val="004F7BFD"/>
    <w:rPr>
      <w:color w:val="175196" w:themeColor="text2"/>
      <w:sz w:val="14"/>
    </w:rPr>
  </w:style>
  <w:style w:type="paragraph" w:styleId="Fuzeile">
    <w:name w:val="footer"/>
    <w:basedOn w:val="Standard"/>
    <w:link w:val="FuzeileZchn"/>
    <w:uiPriority w:val="80"/>
    <w:semiHidden/>
    <w:rsid w:val="00097D03"/>
    <w:pPr>
      <w:pBdr>
        <w:top w:val="single" w:sz="2" w:space="5" w:color="auto"/>
      </w:pBdr>
      <w:spacing w:line="240" w:lineRule="auto"/>
    </w:pPr>
    <w:rPr>
      <w:noProof/>
      <w:sz w:val="14"/>
      <w:lang w:eastAsia="de-CH"/>
    </w:rPr>
  </w:style>
  <w:style w:type="character" w:customStyle="1" w:styleId="FuzeileZchn">
    <w:name w:val="Fußzeile Zchn"/>
    <w:basedOn w:val="Absatz-Standardschriftart"/>
    <w:link w:val="Fuzeile"/>
    <w:uiPriority w:val="80"/>
    <w:semiHidden/>
    <w:rsid w:val="0019501E"/>
    <w:rPr>
      <w:noProof/>
      <w:sz w:val="14"/>
      <w:lang w:eastAsia="de-CH"/>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F81943"/>
    <w:rPr>
      <w:rFonts w:asciiTheme="majorHAnsi" w:eastAsiaTheme="majorEastAsia" w:hAnsiTheme="majorHAnsi" w:cstheme="majorBidi"/>
      <w:b/>
      <w:bCs/>
      <w:spacing w:val="4"/>
      <w:sz w:val="24"/>
      <w:szCs w:val="28"/>
    </w:rPr>
  </w:style>
  <w:style w:type="character" w:customStyle="1" w:styleId="berschrift2Zchn">
    <w:name w:val="Überschrift 2 Zchn"/>
    <w:basedOn w:val="Absatz-Standardschriftart"/>
    <w:link w:val="berschrift2"/>
    <w:uiPriority w:val="9"/>
    <w:rsid w:val="00F81943"/>
    <w:rPr>
      <w:rFonts w:asciiTheme="majorHAnsi" w:eastAsiaTheme="majorEastAsia" w:hAnsiTheme="majorHAnsi" w:cstheme="majorBidi"/>
      <w:b/>
      <w:bCs/>
      <w:spacing w:val="4"/>
      <w:szCs w:val="26"/>
    </w:rPr>
  </w:style>
  <w:style w:type="paragraph" w:styleId="Titel">
    <w:name w:val="Title"/>
    <w:basedOn w:val="Standard"/>
    <w:next w:val="Blocksatz"/>
    <w:link w:val="TitelZchn"/>
    <w:uiPriority w:val="11"/>
    <w:qFormat/>
    <w:rsid w:val="003B4088"/>
    <w:pPr>
      <w:spacing w:line="240" w:lineRule="auto"/>
      <w:contextualSpacing/>
    </w:pPr>
    <w:rPr>
      <w:rFonts w:asciiTheme="majorHAnsi" w:eastAsiaTheme="majorEastAsia" w:hAnsiTheme="majorHAnsi" w:cstheme="majorBidi"/>
      <w:b/>
      <w:color w:val="175196" w:themeColor="text2"/>
      <w:kern w:val="28"/>
      <w:sz w:val="32"/>
      <w:szCs w:val="52"/>
    </w:rPr>
  </w:style>
  <w:style w:type="character" w:customStyle="1" w:styleId="TitelZchn">
    <w:name w:val="Titel Zchn"/>
    <w:basedOn w:val="Absatz-Standardschriftart"/>
    <w:link w:val="Titel"/>
    <w:uiPriority w:val="11"/>
    <w:rsid w:val="003B4088"/>
    <w:rPr>
      <w:rFonts w:asciiTheme="majorHAnsi" w:eastAsiaTheme="majorEastAsia" w:hAnsiTheme="majorHAnsi" w:cstheme="majorBidi"/>
      <w:b/>
      <w:color w:val="175196" w:themeColor="text2"/>
      <w:kern w:val="28"/>
      <w:sz w:val="32"/>
      <w:szCs w:val="52"/>
    </w:rPr>
  </w:style>
  <w:style w:type="paragraph" w:customStyle="1" w:styleId="Brieftitel">
    <w:name w:val="Brieftitel"/>
    <w:basedOn w:val="Standard"/>
    <w:link w:val="BrieftitelZchn"/>
    <w:uiPriority w:val="14"/>
    <w:rsid w:val="0099121C"/>
    <w:pPr>
      <w:spacing w:after="360"/>
      <w:contextualSpacing/>
    </w:pPr>
    <w:rPr>
      <w:rFonts w:asciiTheme="majorHAnsi" w:hAnsiTheme="majorHAnsi"/>
      <w:b/>
    </w:rPr>
  </w:style>
  <w:style w:type="character" w:customStyle="1" w:styleId="BrieftitelZchn">
    <w:name w:val="Brieftitel Zchn"/>
    <w:basedOn w:val="Absatz-Standardschriftart"/>
    <w:link w:val="Brieftitel"/>
    <w:uiPriority w:val="14"/>
    <w:rsid w:val="0099121C"/>
    <w:rPr>
      <w:rFonts w:asciiTheme="majorHAnsi" w:hAnsiTheme="majorHAnsi"/>
      <w:b/>
      <w:sz w:val="20"/>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F81943"/>
    <w:rPr>
      <w:rFonts w:asciiTheme="majorHAnsi" w:eastAsiaTheme="majorEastAsia" w:hAnsiTheme="majorHAnsi" w:cstheme="majorBidi"/>
      <w:b/>
      <w:spacing w:val="4"/>
      <w:sz w:val="20"/>
      <w:szCs w:val="24"/>
    </w:rPr>
  </w:style>
  <w:style w:type="character" w:customStyle="1" w:styleId="berschrift4Zchn">
    <w:name w:val="Überschrift 4 Zchn"/>
    <w:basedOn w:val="Absatz-Standardschriftart"/>
    <w:link w:val="berschrift4"/>
    <w:uiPriority w:val="9"/>
    <w:semiHidden/>
    <w:rsid w:val="0019501E"/>
    <w:rPr>
      <w:rFonts w:asciiTheme="majorHAnsi" w:eastAsiaTheme="majorEastAsia" w:hAnsiTheme="majorHAnsi" w:cstheme="majorBidi"/>
      <w:i/>
      <w:iCs/>
      <w:sz w:val="20"/>
    </w:rPr>
  </w:style>
  <w:style w:type="character" w:customStyle="1" w:styleId="berschrift5Zchn">
    <w:name w:val="Überschrift 5 Zchn"/>
    <w:basedOn w:val="Absatz-Standardschriftart"/>
    <w:link w:val="berschrift5"/>
    <w:uiPriority w:val="9"/>
    <w:semiHidden/>
    <w:rsid w:val="0019501E"/>
    <w:rPr>
      <w:rFonts w:asciiTheme="majorHAnsi" w:eastAsiaTheme="majorEastAsia" w:hAnsiTheme="majorHAnsi" w:cstheme="majorBidi"/>
      <w:sz w:val="20"/>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3"/>
    <w:qFormat/>
    <w:rsid w:val="00DC0283"/>
    <w:pPr>
      <w:numPr>
        <w:numId w:val="4"/>
      </w:numPr>
      <w:spacing w:after="120"/>
      <w:ind w:left="505" w:hanging="221"/>
      <w:contextualSpacing w:val="0"/>
    </w:pPr>
  </w:style>
  <w:style w:type="paragraph" w:customStyle="1" w:styleId="Traktandum-Text">
    <w:name w:val="Traktandum-Text"/>
    <w:basedOn w:val="Aufzhlung1"/>
    <w:uiPriority w:val="18"/>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E269E1"/>
    <w:pPr>
      <w:numPr>
        <w:numId w:val="2"/>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A25856"/>
    <w:rPr>
      <w:color w:val="175196" w:themeColor="text2"/>
      <w:u w:val="single"/>
    </w:rPr>
  </w:style>
  <w:style w:type="paragraph" w:styleId="Untertitel">
    <w:name w:val="Subtitle"/>
    <w:basedOn w:val="Standard"/>
    <w:next w:val="Blocksatz"/>
    <w:link w:val="UntertitelZchn"/>
    <w:uiPriority w:val="12"/>
    <w:rsid w:val="003B4088"/>
    <w:pPr>
      <w:numPr>
        <w:ilvl w:val="1"/>
      </w:numPr>
    </w:pPr>
    <w:rPr>
      <w:rFonts w:eastAsiaTheme="minorEastAsia"/>
      <w:color w:val="175196" w:themeColor="text2"/>
      <w:sz w:val="32"/>
    </w:rPr>
  </w:style>
  <w:style w:type="character" w:customStyle="1" w:styleId="UntertitelZchn">
    <w:name w:val="Untertitel Zchn"/>
    <w:basedOn w:val="Absatz-Standardschriftart"/>
    <w:link w:val="Untertitel"/>
    <w:uiPriority w:val="12"/>
    <w:rsid w:val="003B4088"/>
    <w:rPr>
      <w:rFonts w:eastAsiaTheme="minorEastAsia"/>
      <w:color w:val="175196" w:themeColor="text2"/>
      <w:sz w:val="32"/>
    </w:rPr>
  </w:style>
  <w:style w:type="paragraph" w:styleId="Datum">
    <w:name w:val="Date"/>
    <w:basedOn w:val="Standard"/>
    <w:next w:val="Standard"/>
    <w:link w:val="DatumZchn"/>
    <w:uiPriority w:val="15"/>
    <w:semiHidden/>
    <w:rsid w:val="0099121C"/>
    <w:pPr>
      <w:spacing w:before="240" w:after="320"/>
    </w:pPr>
  </w:style>
  <w:style w:type="character" w:customStyle="1" w:styleId="DatumZchn">
    <w:name w:val="Datum Zchn"/>
    <w:basedOn w:val="Absatz-Standardschriftart"/>
    <w:link w:val="Datum"/>
    <w:uiPriority w:val="15"/>
    <w:semiHidden/>
    <w:rsid w:val="0019501E"/>
    <w:rPr>
      <w:sz w:val="20"/>
    </w:rPr>
  </w:style>
  <w:style w:type="paragraph" w:styleId="Funotentext">
    <w:name w:val="footnote text"/>
    <w:basedOn w:val="Standard"/>
    <w:link w:val="FunotentextZchn"/>
    <w:uiPriority w:val="99"/>
    <w:semiHidden/>
    <w:rsid w:val="00D9221D"/>
    <w:pPr>
      <w:spacing w:line="200" w:lineRule="atLeast"/>
    </w:pPr>
    <w:rPr>
      <w:sz w:val="14"/>
      <w:szCs w:val="20"/>
    </w:rPr>
  </w:style>
  <w:style w:type="character" w:customStyle="1" w:styleId="FunotentextZchn">
    <w:name w:val="Fußnotentext Zchn"/>
    <w:basedOn w:val="Absatz-Standardschriftart"/>
    <w:link w:val="Funotentext"/>
    <w:uiPriority w:val="99"/>
    <w:semiHidden/>
    <w:rsid w:val="0019501E"/>
    <w:rPr>
      <w:sz w:val="14"/>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3"/>
    <w:rsid w:val="00D41F77"/>
    <w:pPr>
      <w:numPr>
        <w:ilvl w:val="1"/>
        <w:numId w:val="5"/>
      </w:numPr>
      <w:ind w:left="726" w:hanging="221"/>
    </w:pPr>
  </w:style>
  <w:style w:type="paragraph" w:customStyle="1" w:styleId="Aufzhlung3">
    <w:name w:val="Aufzählung 3"/>
    <w:basedOn w:val="Aufzhlung1"/>
    <w:uiPriority w:val="3"/>
    <w:rsid w:val="00303492"/>
    <w:pPr>
      <w:numPr>
        <w:ilvl w:val="2"/>
      </w:numPr>
      <w:ind w:left="994" w:hanging="143"/>
    </w:pPr>
  </w:style>
  <w:style w:type="paragraph" w:styleId="Beschriftung">
    <w:name w:val="caption"/>
    <w:basedOn w:val="Standard"/>
    <w:next w:val="Standard"/>
    <w:uiPriority w:val="35"/>
    <w:rsid w:val="00494A6D"/>
    <w:pPr>
      <w:spacing w:before="200" w:after="360" w:line="200" w:lineRule="atLeast"/>
    </w:pPr>
    <w:rPr>
      <w:iCs/>
      <w:sz w:val="16"/>
      <w:szCs w:val="18"/>
    </w:rPr>
  </w:style>
  <w:style w:type="paragraph" w:styleId="Inhaltsverzeichnisberschrift">
    <w:name w:val="TOC Heading"/>
    <w:basedOn w:val="berschrift1"/>
    <w:next w:val="Standard"/>
    <w:uiPriority w:val="39"/>
    <w:semiHidden/>
    <w:qFormat/>
    <w:rsid w:val="00DB7675"/>
    <w:pPr>
      <w:outlineLvl w:val="9"/>
    </w:pPr>
    <w:rPr>
      <w:bCs w:val="0"/>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qFormat/>
    <w:rsid w:val="00097D03"/>
    <w:pPr>
      <w:pBdr>
        <w:top w:val="none" w:sz="0" w:space="0" w:color="auto"/>
      </w:pBdr>
      <w:jc w:val="right"/>
    </w:pPr>
  </w:style>
  <w:style w:type="paragraph" w:customStyle="1" w:styleId="berschrift1nummeriert">
    <w:name w:val="Überschrift 1 nummeriert"/>
    <w:basedOn w:val="berschrift1"/>
    <w:next w:val="Blocksatz"/>
    <w:uiPriority w:val="10"/>
    <w:qFormat/>
    <w:rsid w:val="000020DC"/>
    <w:pPr>
      <w:numPr>
        <w:numId w:val="3"/>
      </w:numPr>
    </w:pPr>
  </w:style>
  <w:style w:type="paragraph" w:customStyle="1" w:styleId="berschrift2nummeriert">
    <w:name w:val="Überschrift 2 nummeriert"/>
    <w:basedOn w:val="berschrift2"/>
    <w:next w:val="Blocksatz"/>
    <w:uiPriority w:val="10"/>
    <w:qFormat/>
    <w:rsid w:val="000020DC"/>
    <w:pPr>
      <w:numPr>
        <w:ilvl w:val="1"/>
        <w:numId w:val="3"/>
      </w:numPr>
    </w:pPr>
  </w:style>
  <w:style w:type="paragraph" w:customStyle="1" w:styleId="berschrift3nummeriert">
    <w:name w:val="Überschrift 3 nummeriert"/>
    <w:basedOn w:val="berschrift3"/>
    <w:next w:val="Blocksatz"/>
    <w:uiPriority w:val="10"/>
    <w:qFormat/>
    <w:rsid w:val="000020DC"/>
    <w:pPr>
      <w:numPr>
        <w:ilvl w:val="2"/>
        <w:numId w:val="3"/>
      </w:numPr>
      <w:tabs>
        <w:tab w:val="left" w:pos="851"/>
      </w:tabs>
    </w:pPr>
  </w:style>
  <w:style w:type="paragraph" w:customStyle="1" w:styleId="berschrift4nummeriert">
    <w:name w:val="Überschrift 4 nummeriert"/>
    <w:basedOn w:val="berschrift4"/>
    <w:next w:val="Standard"/>
    <w:uiPriority w:val="10"/>
    <w:semiHidden/>
    <w:qFormat/>
    <w:rsid w:val="00B426D3"/>
    <w:pPr>
      <w:numPr>
        <w:ilvl w:val="3"/>
        <w:numId w:val="3"/>
      </w:numPr>
      <w:tabs>
        <w:tab w:val="left" w:pos="1134"/>
      </w:tabs>
    </w:pPr>
  </w:style>
  <w:style w:type="paragraph" w:styleId="Verzeichnis1">
    <w:name w:val="toc 1"/>
    <w:basedOn w:val="Standard"/>
    <w:next w:val="Standard"/>
    <w:autoRedefine/>
    <w:uiPriority w:val="39"/>
    <w:semiHidden/>
    <w:rsid w:val="00FB657F"/>
    <w:pPr>
      <w:tabs>
        <w:tab w:val="right" w:leader="dot" w:pos="8493"/>
      </w:tabs>
      <w:spacing w:after="100"/>
      <w:ind w:left="567" w:hanging="567"/>
    </w:pPr>
  </w:style>
  <w:style w:type="paragraph" w:styleId="Verzeichnis2">
    <w:name w:val="toc 2"/>
    <w:basedOn w:val="Standard"/>
    <w:next w:val="Standard"/>
    <w:autoRedefine/>
    <w:uiPriority w:val="39"/>
    <w:semiHidden/>
    <w:rsid w:val="00FB657F"/>
    <w:pPr>
      <w:tabs>
        <w:tab w:val="right" w:leader="dot" w:pos="8493"/>
      </w:tabs>
      <w:spacing w:after="100"/>
      <w:ind w:left="1134" w:hanging="567"/>
    </w:pPr>
  </w:style>
  <w:style w:type="paragraph" w:styleId="Verzeichnis3">
    <w:name w:val="toc 3"/>
    <w:basedOn w:val="Standard"/>
    <w:next w:val="Standard"/>
    <w:autoRedefine/>
    <w:uiPriority w:val="39"/>
    <w:semiHidden/>
    <w:rsid w:val="00FB657F"/>
    <w:pPr>
      <w:tabs>
        <w:tab w:val="right" w:leader="dot" w:pos="8493"/>
      </w:tabs>
      <w:spacing w:after="100"/>
      <w:ind w:left="1701" w:hanging="567"/>
    </w:p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84"/>
    <w:semiHidden/>
    <w:qFormat/>
    <w:rsid w:val="00E52BA4"/>
    <w:pPr>
      <w:pBdr>
        <w:bottom w:val="single" w:sz="2" w:space="1" w:color="auto"/>
      </w:pBdr>
    </w:pPr>
    <w:rPr>
      <w:sz w:val="12"/>
    </w:rPr>
  </w:style>
  <w:style w:type="paragraph" w:customStyle="1" w:styleId="Nummerierung1">
    <w:name w:val="Nummerierung 1"/>
    <w:basedOn w:val="Standard"/>
    <w:uiPriority w:val="3"/>
    <w:qFormat/>
    <w:rsid w:val="00DC0283"/>
    <w:pPr>
      <w:numPr>
        <w:ilvl w:val="7"/>
        <w:numId w:val="3"/>
      </w:numPr>
      <w:spacing w:after="120"/>
    </w:pPr>
  </w:style>
  <w:style w:type="paragraph" w:customStyle="1" w:styleId="Nummerierung2">
    <w:name w:val="Nummerierung 2"/>
    <w:basedOn w:val="Nummerierung1"/>
    <w:uiPriority w:val="3"/>
    <w:qFormat/>
    <w:rsid w:val="009804FC"/>
    <w:pPr>
      <w:numPr>
        <w:ilvl w:val="8"/>
      </w:numPr>
    </w:pPr>
  </w:style>
  <w:style w:type="character" w:styleId="Seitenzahl">
    <w:name w:val="page number"/>
    <w:basedOn w:val="Absatz-Standardschriftart"/>
    <w:uiPriority w:val="99"/>
    <w:semiHidden/>
    <w:rsid w:val="00E8428A"/>
  </w:style>
  <w:style w:type="paragraph" w:customStyle="1" w:styleId="KopfzeileAbstandshalterTitelseite">
    <w:name w:val="Kopfzeile Abstandshalter Titelseite"/>
    <w:basedOn w:val="Kopfzeile"/>
    <w:uiPriority w:val="79"/>
    <w:semiHidden/>
    <w:rsid w:val="00843B65"/>
    <w:pPr>
      <w:spacing w:after="1600"/>
    </w:pPr>
  </w:style>
  <w:style w:type="paragraph" w:customStyle="1" w:styleId="AbstandshaltervorEmpfngeradresse">
    <w:name w:val="Abstandshalter vor Empfängeradresse"/>
    <w:basedOn w:val="Standard"/>
    <w:next w:val="Standard"/>
    <w:uiPriority w:val="98"/>
    <w:semiHidden/>
    <w:qFormat/>
    <w:rsid w:val="0099121C"/>
    <w:pPr>
      <w:spacing w:after="220"/>
    </w:pPr>
  </w:style>
  <w:style w:type="paragraph" w:customStyle="1" w:styleId="Fussnotentrennlinie">
    <w:name w:val="Fussnotentrennlinie"/>
    <w:basedOn w:val="Standard"/>
    <w:uiPriority w:val="99"/>
    <w:semiHidden/>
    <w:qFormat/>
    <w:rsid w:val="00BF6AB9"/>
    <w:pPr>
      <w:pBdr>
        <w:bottom w:val="single" w:sz="2" w:space="1" w:color="auto"/>
      </w:pBdr>
      <w:spacing w:line="240" w:lineRule="auto"/>
    </w:pPr>
    <w:rPr>
      <w:color w:val="FFFFFF" w:themeColor="background1"/>
      <w:sz w:val="14"/>
    </w:rPr>
  </w:style>
  <w:style w:type="paragraph" w:customStyle="1" w:styleId="Dokument-Nr">
    <w:name w:val="Dokument-Nr."/>
    <w:basedOn w:val="Datum"/>
    <w:next w:val="Standard"/>
    <w:uiPriority w:val="99"/>
    <w:semiHidden/>
    <w:qFormat/>
    <w:rsid w:val="00EE32B5"/>
    <w:pPr>
      <w:spacing w:before="580" w:after="140"/>
    </w:pPr>
    <w:rPr>
      <w:sz w:val="18"/>
      <w:szCs w:val="18"/>
    </w:rPr>
  </w:style>
  <w:style w:type="paragraph" w:customStyle="1" w:styleId="Nummerierunga">
    <w:name w:val="Nummerierung a"/>
    <w:aliases w:val="b,c"/>
    <w:basedOn w:val="Listenabsatz"/>
    <w:uiPriority w:val="3"/>
    <w:qFormat/>
    <w:rsid w:val="00DC0283"/>
    <w:pPr>
      <w:numPr>
        <w:numId w:val="6"/>
      </w:numPr>
      <w:spacing w:after="120"/>
      <w:ind w:left="516" w:hanging="516"/>
      <w:contextualSpacing w:val="0"/>
    </w:pPr>
    <w:rPr>
      <w:lang w:val="it-CH"/>
    </w:rPr>
  </w:style>
  <w:style w:type="paragraph" w:customStyle="1" w:styleId="berschriftBox">
    <w:name w:val="Überschrift Box"/>
    <w:basedOn w:val="berschrift1"/>
    <w:next w:val="Blocksatz"/>
    <w:uiPriority w:val="9"/>
    <w:qFormat/>
    <w:rsid w:val="00181DE4"/>
    <w:pPr>
      <w:spacing w:before="160" w:after="60"/>
    </w:pPr>
  </w:style>
  <w:style w:type="table" w:customStyle="1" w:styleId="GDKTabelle1">
    <w:name w:val="GDK Tabelle 1"/>
    <w:basedOn w:val="NormaleTabelle"/>
    <w:uiPriority w:val="99"/>
    <w:rsid w:val="00B41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74" w:type="dxa"/>
        <w:bottom w:w="34" w:type="dxa"/>
        <w:right w:w="74" w:type="dxa"/>
      </w:tblCellMar>
    </w:tblPr>
    <w:tcPr>
      <w:shd w:val="clear" w:color="auto" w:fill="auto"/>
    </w:tcPr>
    <w:tblStylePr w:type="firstRow">
      <w:rPr>
        <w:b/>
      </w:rPr>
      <w:tblPr/>
      <w:tcPr>
        <w:shd w:val="clear" w:color="auto" w:fill="DEE6E2" w:themeFill="accent1"/>
      </w:tcPr>
    </w:tblStylePr>
  </w:style>
  <w:style w:type="table" w:customStyle="1" w:styleId="GDKTabelleAufzhlung">
    <w:name w:val="GDK Tabelle Aufzählung"/>
    <w:basedOn w:val="NormaleTabelle"/>
    <w:uiPriority w:val="99"/>
    <w:rsid w:val="00284361"/>
    <w:pPr>
      <w:jc w:val="center"/>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74" w:type="dxa"/>
        <w:bottom w:w="34" w:type="dxa"/>
        <w:right w:w="74" w:type="dxa"/>
      </w:tblCellMar>
    </w:tblPr>
    <w:tblStylePr w:type="firstRow">
      <w:rPr>
        <w:b/>
      </w:rPr>
      <w:tblPr/>
      <w:tcPr>
        <w:shd w:val="clear" w:color="auto" w:fill="DEE6E2" w:themeFill="accent1"/>
      </w:tcPr>
    </w:tblStylePr>
    <w:tblStylePr w:type="band2Vert">
      <w:tblPr/>
      <w:tcPr>
        <w:shd w:val="clear" w:color="auto" w:fill="E7EDEA"/>
      </w:tcPr>
    </w:tblStylePr>
    <w:tblStylePr w:type="band2Horz">
      <w:tblPr/>
      <w:tcPr>
        <w:shd w:val="clear" w:color="auto" w:fill="E7EDEA"/>
      </w:tcPr>
    </w:tblStylePr>
  </w:style>
  <w:style w:type="table" w:customStyle="1" w:styleId="GDKTabelle2einfach">
    <w:name w:val="GDK Tabelle 2 einfach"/>
    <w:basedOn w:val="NormaleTabelle"/>
    <w:uiPriority w:val="99"/>
    <w:rsid w:val="00284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blCellMar>
          <w:top w:w="34" w:type="dxa"/>
          <w:left w:w="74" w:type="dxa"/>
          <w:bottom w:w="34" w:type="dxa"/>
          <w:right w:w="74"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GDKTabelle3reduziert">
    <w:name w:val="GDK Tabelle 3 reduziert"/>
    <w:basedOn w:val="NormaleTabelle"/>
    <w:uiPriority w:val="99"/>
    <w:rsid w:val="00284361"/>
    <w:tblPr>
      <w:tblBorders>
        <w:top w:val="single" w:sz="4" w:space="0" w:color="auto"/>
        <w:bottom w:val="single" w:sz="4" w:space="0" w:color="auto"/>
        <w:insideH w:val="single" w:sz="4" w:space="0" w:color="auto"/>
      </w:tblBorders>
      <w:tblCellMar>
        <w:top w:w="34" w:type="dxa"/>
        <w:left w:w="74" w:type="dxa"/>
        <w:bottom w:w="34" w:type="dxa"/>
        <w:right w:w="74" w:type="dxa"/>
      </w:tblCellMar>
    </w:tblPr>
    <w:tblStylePr w:type="firstRow">
      <w:rPr>
        <w:b/>
      </w:rPr>
    </w:tblStylePr>
  </w:style>
  <w:style w:type="table" w:customStyle="1" w:styleId="GDKTabelleFarbegelb">
    <w:name w:val="GDK Tabelle Farbe gelb"/>
    <w:basedOn w:val="NormaleTabelle"/>
    <w:uiPriority w:val="99"/>
    <w:rsid w:val="00284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74" w:type="dxa"/>
        <w:bottom w:w="34" w:type="dxa"/>
        <w:right w:w="74" w:type="dxa"/>
      </w:tblCellMar>
    </w:tblPr>
    <w:tcPr>
      <w:vAlign w:val="center"/>
    </w:tcPr>
    <w:tblStylePr w:type="firstRow">
      <w:rPr>
        <w:b/>
      </w:rPr>
      <w:tblPr/>
      <w:tcPr>
        <w:tcBorders>
          <w:top w:val="single" w:sz="4" w:space="0" w:color="auto"/>
          <w:left w:val="single" w:sz="4" w:space="0" w:color="auto"/>
          <w:bottom w:val="nil"/>
          <w:right w:val="single" w:sz="4" w:space="0" w:color="auto"/>
          <w:insideH w:val="nil"/>
          <w:insideV w:val="nil"/>
          <w:tl2br w:val="nil"/>
          <w:tr2bl w:val="nil"/>
        </w:tcBorders>
        <w:shd w:val="clear" w:color="auto" w:fill="FEF87F" w:themeFill="accent2"/>
      </w:tcPr>
    </w:tblStylePr>
    <w:tblStylePr w:type="firstCol">
      <w:tblPr/>
      <w:tcPr>
        <w:tcBorders>
          <w:top w:val="nil"/>
          <w:left w:val="single" w:sz="4" w:space="0" w:color="auto"/>
          <w:bottom w:val="single" w:sz="4" w:space="0" w:color="auto"/>
          <w:right w:val="single" w:sz="4" w:space="0" w:color="auto"/>
          <w:insideH w:val="nil"/>
          <w:insideV w:val="nil"/>
          <w:tl2br w:val="nil"/>
          <w:tr2bl w:val="nil"/>
        </w:tcBorders>
        <w:shd w:val="clear" w:color="auto" w:fill="FEF87F" w:themeFill="accent2"/>
      </w:tcPr>
    </w:tblStylePr>
  </w:style>
  <w:style w:type="paragraph" w:customStyle="1" w:styleId="Textklein">
    <w:name w:val="Text klein"/>
    <w:basedOn w:val="Standard"/>
    <w:uiPriority w:val="98"/>
    <w:qFormat/>
    <w:rsid w:val="00C45E1E"/>
    <w:rPr>
      <w:sz w:val="17"/>
    </w:rPr>
  </w:style>
  <w:style w:type="table" w:customStyle="1" w:styleId="GDKTabelleFarberot">
    <w:name w:val="GDK Tabelle Farbe rot"/>
    <w:basedOn w:val="NormaleTabelle"/>
    <w:uiPriority w:val="99"/>
    <w:rsid w:val="00284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74" w:type="dxa"/>
        <w:bottom w:w="34" w:type="dxa"/>
        <w:right w:w="74" w:type="dxa"/>
      </w:tblCellMar>
    </w:tblPr>
    <w:tblStylePr w:type="firstRow">
      <w:rPr>
        <w:b/>
      </w:rPr>
      <w:tblPr/>
      <w:tcPr>
        <w:tcBorders>
          <w:top w:val="single" w:sz="4" w:space="0" w:color="auto"/>
          <w:left w:val="single" w:sz="4" w:space="0" w:color="auto"/>
          <w:bottom w:val="nil"/>
          <w:right w:val="single" w:sz="4" w:space="0" w:color="auto"/>
          <w:insideH w:val="nil"/>
          <w:insideV w:val="nil"/>
          <w:tl2br w:val="nil"/>
          <w:tr2bl w:val="nil"/>
        </w:tcBorders>
        <w:shd w:val="clear" w:color="auto" w:fill="F5836B" w:themeFill="accent3"/>
      </w:tcPr>
    </w:tblStylePr>
    <w:tblStylePr w:type="firstCol">
      <w:tblPr/>
      <w:tcPr>
        <w:tcBorders>
          <w:top w:val="nil"/>
          <w:left w:val="single" w:sz="4" w:space="0" w:color="auto"/>
          <w:bottom w:val="single" w:sz="4" w:space="0" w:color="auto"/>
          <w:right w:val="single" w:sz="4" w:space="0" w:color="auto"/>
          <w:insideH w:val="nil"/>
          <w:insideV w:val="nil"/>
          <w:tl2br w:val="nil"/>
          <w:tr2bl w:val="nil"/>
        </w:tcBorders>
        <w:shd w:val="clear" w:color="auto" w:fill="F5836B" w:themeFill="accent3"/>
      </w:tcPr>
    </w:tblStylePr>
  </w:style>
  <w:style w:type="table" w:customStyle="1" w:styleId="GDKTabelleFarbeblau">
    <w:name w:val="GDK Tabelle Farbe blau"/>
    <w:basedOn w:val="NormaleTabelle"/>
    <w:uiPriority w:val="99"/>
    <w:rsid w:val="00284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74" w:type="dxa"/>
        <w:bottom w:w="34" w:type="dxa"/>
        <w:right w:w="74" w:type="dxa"/>
      </w:tblCellMar>
    </w:tblPr>
    <w:tblStylePr w:type="firstRow">
      <w:rPr>
        <w:b/>
      </w:rPr>
      <w:tblPr/>
      <w:tcPr>
        <w:tcBorders>
          <w:top w:val="single" w:sz="4" w:space="0" w:color="auto"/>
          <w:left w:val="single" w:sz="4" w:space="0" w:color="auto"/>
          <w:bottom w:val="nil"/>
          <w:right w:val="single" w:sz="4" w:space="0" w:color="auto"/>
          <w:insideH w:val="nil"/>
          <w:insideV w:val="nil"/>
          <w:tl2br w:val="nil"/>
          <w:tr2bl w:val="nil"/>
        </w:tcBorders>
        <w:shd w:val="clear" w:color="auto" w:fill="7FD6F6" w:themeFill="accent4"/>
      </w:tcPr>
    </w:tblStylePr>
    <w:tblStylePr w:type="firstCol">
      <w:tblPr/>
      <w:tcPr>
        <w:tcBorders>
          <w:top w:val="nil"/>
          <w:left w:val="single" w:sz="4" w:space="0" w:color="auto"/>
          <w:bottom w:val="single" w:sz="4" w:space="0" w:color="auto"/>
          <w:right w:val="single" w:sz="4" w:space="0" w:color="auto"/>
          <w:insideH w:val="nil"/>
          <w:insideV w:val="nil"/>
          <w:tl2br w:val="nil"/>
          <w:tr2bl w:val="nil"/>
        </w:tcBorders>
        <w:shd w:val="clear" w:color="auto" w:fill="7FD6F6" w:themeFill="accent4"/>
      </w:tcPr>
    </w:tblStylePr>
  </w:style>
  <w:style w:type="table" w:customStyle="1" w:styleId="GDKTabelleFarbegrn">
    <w:name w:val="GDK Tabelle Farbe grün"/>
    <w:basedOn w:val="NormaleTabelle"/>
    <w:uiPriority w:val="99"/>
    <w:rsid w:val="00284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74" w:type="dxa"/>
        <w:bottom w:w="34" w:type="dxa"/>
        <w:right w:w="74" w:type="dxa"/>
      </w:tblCellMar>
    </w:tblPr>
    <w:tblStylePr w:type="firstRow">
      <w:rPr>
        <w:b/>
      </w:rPr>
      <w:tblPr/>
      <w:tcPr>
        <w:tcBorders>
          <w:top w:val="single" w:sz="4" w:space="0" w:color="auto"/>
          <w:left w:val="single" w:sz="4" w:space="0" w:color="auto"/>
          <w:bottom w:val="nil"/>
          <w:right w:val="single" w:sz="4" w:space="0" w:color="auto"/>
          <w:insideH w:val="nil"/>
          <w:insideV w:val="nil"/>
          <w:tl2br w:val="nil"/>
          <w:tr2bl w:val="nil"/>
        </w:tcBorders>
        <w:shd w:val="clear" w:color="auto" w:fill="7FD08F" w:themeFill="accent5"/>
      </w:tcPr>
    </w:tblStylePr>
    <w:tblStylePr w:type="firstCol">
      <w:tblPr/>
      <w:tcPr>
        <w:tcBorders>
          <w:top w:val="nil"/>
          <w:left w:val="single" w:sz="4" w:space="0" w:color="auto"/>
          <w:bottom w:val="single" w:sz="4" w:space="0" w:color="auto"/>
          <w:right w:val="single" w:sz="4" w:space="0" w:color="auto"/>
          <w:insideH w:val="nil"/>
          <w:insideV w:val="nil"/>
          <w:tl2br w:val="nil"/>
          <w:tr2bl w:val="nil"/>
        </w:tcBorders>
        <w:shd w:val="clear" w:color="auto" w:fill="7FD08F" w:themeFill="accent5"/>
      </w:tcPr>
    </w:tblStylePr>
  </w:style>
  <w:style w:type="character" w:customStyle="1" w:styleId="UnresolvedMention">
    <w:name w:val="Unresolved Mention"/>
    <w:basedOn w:val="Absatz-Standardschriftart"/>
    <w:uiPriority w:val="99"/>
    <w:semiHidden/>
    <w:unhideWhenUsed/>
    <w:rsid w:val="00D62CFA"/>
    <w:rPr>
      <w:color w:val="605E5C"/>
      <w:shd w:val="clear" w:color="auto" w:fill="E1DFDD"/>
    </w:rPr>
  </w:style>
  <w:style w:type="paragraph" w:customStyle="1" w:styleId="Blocksatz">
    <w:name w:val="Blocksatz"/>
    <w:basedOn w:val="Standard"/>
    <w:uiPriority w:val="2"/>
    <w:qFormat/>
    <w:rsid w:val="00F328D2"/>
    <w:pPr>
      <w:spacing w:after="120"/>
      <w:jc w:val="both"/>
    </w:pPr>
  </w:style>
  <w:style w:type="paragraph" w:customStyle="1" w:styleId="Kurzbriefkstchen">
    <w:name w:val="Kurzbriefkästchen"/>
    <w:basedOn w:val="Standard"/>
    <w:uiPriority w:val="98"/>
    <w:semiHidden/>
    <w:qFormat/>
    <w:rsid w:val="00F842B6"/>
    <w:pPr>
      <w:tabs>
        <w:tab w:val="left" w:pos="284"/>
        <w:tab w:val="left" w:pos="3402"/>
        <w:tab w:val="left" w:pos="3686"/>
        <w:tab w:val="left" w:pos="6804"/>
        <w:tab w:val="left" w:pos="7088"/>
      </w:tabs>
      <w:spacing w:before="240" w:after="240" w:line="280" w:lineRule="atLeast"/>
    </w:pPr>
  </w:style>
  <w:style w:type="character" w:styleId="Platzhaltertext">
    <w:name w:val="Placeholder Text"/>
    <w:basedOn w:val="Absatz-Standardschriftart"/>
    <w:uiPriority w:val="99"/>
    <w:semiHidden/>
    <w:rsid w:val="00D87A30"/>
    <w:rPr>
      <w:color w:val="808080"/>
    </w:rPr>
  </w:style>
  <w:style w:type="paragraph" w:customStyle="1" w:styleId="mitAbstand">
    <w:name w:val="mit Abstand"/>
    <w:basedOn w:val="Standard"/>
    <w:uiPriority w:val="1"/>
    <w:qFormat/>
    <w:rsid w:val="00BC2F85"/>
    <w:pPr>
      <w:spacing w:after="120"/>
    </w:pPr>
  </w:style>
  <w:style w:type="paragraph" w:customStyle="1" w:styleId="Zeilenabstandmehrere13">
    <w:name w:val="Zeilenabstand mehrere 1.3"/>
    <w:basedOn w:val="Standard"/>
    <w:qFormat/>
    <w:rsid w:val="00714BF4"/>
    <w:pPr>
      <w:spacing w:line="312" w:lineRule="auto"/>
    </w:pPr>
    <w:rPr>
      <w:rFonts w:ascii="Arial" w:eastAsia="Calibri" w:hAnsi="Arial" w:cs="Times New Roman"/>
      <w:sz w:val="22"/>
    </w:rPr>
  </w:style>
  <w:style w:type="character" w:customStyle="1" w:styleId="titletext">
    <w:name w:val="title_text"/>
    <w:basedOn w:val="Absatz-Standardschriftart"/>
    <w:rsid w:val="0070669C"/>
  </w:style>
  <w:style w:type="character" w:styleId="Fett">
    <w:name w:val="Strong"/>
    <w:basedOn w:val="Absatz-Standardschriftart"/>
    <w:uiPriority w:val="22"/>
    <w:qFormat/>
    <w:rsid w:val="005652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550047">
      <w:bodyDiv w:val="1"/>
      <w:marLeft w:val="0"/>
      <w:marRight w:val="0"/>
      <w:marTop w:val="0"/>
      <w:marBottom w:val="0"/>
      <w:divBdr>
        <w:top w:val="none" w:sz="0" w:space="0" w:color="auto"/>
        <w:left w:val="none" w:sz="0" w:space="0" w:color="auto"/>
        <w:bottom w:val="none" w:sz="0" w:space="0" w:color="auto"/>
        <w:right w:val="none" w:sz="0" w:space="0" w:color="auto"/>
      </w:divBdr>
    </w:div>
    <w:div w:id="315304502">
      <w:bodyDiv w:val="1"/>
      <w:marLeft w:val="0"/>
      <w:marRight w:val="0"/>
      <w:marTop w:val="0"/>
      <w:marBottom w:val="0"/>
      <w:divBdr>
        <w:top w:val="none" w:sz="0" w:space="0" w:color="auto"/>
        <w:left w:val="none" w:sz="0" w:space="0" w:color="auto"/>
        <w:bottom w:val="none" w:sz="0" w:space="0" w:color="auto"/>
        <w:right w:val="none" w:sz="0" w:space="0" w:color="auto"/>
      </w:divBdr>
    </w:div>
    <w:div w:id="351995637">
      <w:bodyDiv w:val="1"/>
      <w:marLeft w:val="0"/>
      <w:marRight w:val="0"/>
      <w:marTop w:val="0"/>
      <w:marBottom w:val="0"/>
      <w:divBdr>
        <w:top w:val="none" w:sz="0" w:space="0" w:color="auto"/>
        <w:left w:val="none" w:sz="0" w:space="0" w:color="auto"/>
        <w:bottom w:val="none" w:sz="0" w:space="0" w:color="auto"/>
        <w:right w:val="none" w:sz="0" w:space="0" w:color="auto"/>
      </w:divBdr>
    </w:div>
    <w:div w:id="797338982">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846097097">
      <w:bodyDiv w:val="1"/>
      <w:marLeft w:val="0"/>
      <w:marRight w:val="0"/>
      <w:marTop w:val="0"/>
      <w:marBottom w:val="0"/>
      <w:divBdr>
        <w:top w:val="none" w:sz="0" w:space="0" w:color="auto"/>
        <w:left w:val="none" w:sz="0" w:space="0" w:color="auto"/>
        <w:bottom w:val="none" w:sz="0" w:space="0" w:color="auto"/>
        <w:right w:val="none" w:sz="0" w:space="0" w:color="auto"/>
      </w:divBdr>
    </w:div>
    <w:div w:id="1272204548">
      <w:bodyDiv w:val="1"/>
      <w:marLeft w:val="0"/>
      <w:marRight w:val="0"/>
      <w:marTop w:val="0"/>
      <w:marBottom w:val="0"/>
      <w:divBdr>
        <w:top w:val="none" w:sz="0" w:space="0" w:color="auto"/>
        <w:left w:val="none" w:sz="0" w:space="0" w:color="auto"/>
        <w:bottom w:val="none" w:sz="0" w:space="0" w:color="auto"/>
        <w:right w:val="none" w:sz="0" w:space="0" w:color="auto"/>
      </w:divBdr>
    </w:div>
    <w:div w:id="1478230954">
      <w:bodyDiv w:val="1"/>
      <w:marLeft w:val="0"/>
      <w:marRight w:val="0"/>
      <w:marTop w:val="0"/>
      <w:marBottom w:val="0"/>
      <w:divBdr>
        <w:top w:val="none" w:sz="0" w:space="0" w:color="auto"/>
        <w:left w:val="none" w:sz="0" w:space="0" w:color="auto"/>
        <w:bottom w:val="none" w:sz="0" w:space="0" w:color="auto"/>
        <w:right w:val="none" w:sz="0" w:space="0" w:color="auto"/>
      </w:divBdr>
      <w:divsChild>
        <w:div w:id="2108771866">
          <w:marLeft w:val="0"/>
          <w:marRight w:val="0"/>
          <w:marTop w:val="0"/>
          <w:marBottom w:val="0"/>
          <w:divBdr>
            <w:top w:val="none" w:sz="0" w:space="0" w:color="auto"/>
            <w:left w:val="none" w:sz="0" w:space="0" w:color="auto"/>
            <w:bottom w:val="none" w:sz="0" w:space="0" w:color="auto"/>
            <w:right w:val="none" w:sz="0" w:space="0" w:color="auto"/>
          </w:divBdr>
          <w:divsChild>
            <w:div w:id="322395189">
              <w:marLeft w:val="0"/>
              <w:marRight w:val="0"/>
              <w:marTop w:val="0"/>
              <w:marBottom w:val="0"/>
              <w:divBdr>
                <w:top w:val="none" w:sz="0" w:space="0" w:color="auto"/>
                <w:left w:val="none" w:sz="0" w:space="0" w:color="auto"/>
                <w:bottom w:val="none" w:sz="0" w:space="0" w:color="auto"/>
                <w:right w:val="none" w:sz="0" w:space="0" w:color="auto"/>
              </w:divBdr>
              <w:divsChild>
                <w:div w:id="132873188">
                  <w:marLeft w:val="0"/>
                  <w:marRight w:val="0"/>
                  <w:marTop w:val="0"/>
                  <w:marBottom w:val="0"/>
                  <w:divBdr>
                    <w:top w:val="none" w:sz="0" w:space="0" w:color="auto"/>
                    <w:left w:val="none" w:sz="0" w:space="0" w:color="auto"/>
                    <w:bottom w:val="none" w:sz="0" w:space="0" w:color="auto"/>
                    <w:right w:val="none" w:sz="0" w:space="0" w:color="auto"/>
                  </w:divBdr>
                  <w:divsChild>
                    <w:div w:id="395787185">
                      <w:marLeft w:val="0"/>
                      <w:marRight w:val="0"/>
                      <w:marTop w:val="0"/>
                      <w:marBottom w:val="0"/>
                      <w:divBdr>
                        <w:top w:val="none" w:sz="0" w:space="0" w:color="auto"/>
                        <w:left w:val="none" w:sz="0" w:space="0" w:color="auto"/>
                        <w:bottom w:val="none" w:sz="0" w:space="0" w:color="auto"/>
                        <w:right w:val="none" w:sz="0" w:space="0" w:color="auto"/>
                      </w:divBdr>
                      <w:divsChild>
                        <w:div w:id="424038459">
                          <w:marLeft w:val="0"/>
                          <w:marRight w:val="0"/>
                          <w:marTop w:val="0"/>
                          <w:marBottom w:val="0"/>
                          <w:divBdr>
                            <w:top w:val="none" w:sz="0" w:space="0" w:color="auto"/>
                            <w:left w:val="none" w:sz="0" w:space="0" w:color="auto"/>
                            <w:bottom w:val="none" w:sz="0" w:space="0" w:color="auto"/>
                            <w:right w:val="none" w:sz="0" w:space="0" w:color="auto"/>
                          </w:divBdr>
                          <w:divsChild>
                            <w:div w:id="1266688690">
                              <w:marLeft w:val="0"/>
                              <w:marRight w:val="0"/>
                              <w:marTop w:val="0"/>
                              <w:marBottom w:val="0"/>
                              <w:divBdr>
                                <w:top w:val="none" w:sz="0" w:space="0" w:color="auto"/>
                                <w:left w:val="none" w:sz="0" w:space="0" w:color="auto"/>
                                <w:bottom w:val="none" w:sz="0" w:space="0" w:color="auto"/>
                                <w:right w:val="none" w:sz="0" w:space="0" w:color="auto"/>
                              </w:divBdr>
                              <w:divsChild>
                                <w:div w:id="1387755607">
                                  <w:marLeft w:val="-225"/>
                                  <w:marRight w:val="-225"/>
                                  <w:marTop w:val="0"/>
                                  <w:marBottom w:val="0"/>
                                  <w:divBdr>
                                    <w:top w:val="none" w:sz="0" w:space="0" w:color="auto"/>
                                    <w:left w:val="none" w:sz="0" w:space="0" w:color="auto"/>
                                    <w:bottom w:val="none" w:sz="0" w:space="0" w:color="auto"/>
                                    <w:right w:val="none" w:sz="0" w:space="0" w:color="auto"/>
                                  </w:divBdr>
                                  <w:divsChild>
                                    <w:div w:id="63534360">
                                      <w:marLeft w:val="0"/>
                                      <w:marRight w:val="0"/>
                                      <w:marTop w:val="0"/>
                                      <w:marBottom w:val="0"/>
                                      <w:divBdr>
                                        <w:top w:val="none" w:sz="0" w:space="0" w:color="auto"/>
                                        <w:left w:val="none" w:sz="0" w:space="0" w:color="auto"/>
                                        <w:bottom w:val="none" w:sz="0" w:space="0" w:color="auto"/>
                                        <w:right w:val="none" w:sz="0" w:space="0" w:color="auto"/>
                                      </w:divBdr>
                                      <w:divsChild>
                                        <w:div w:id="2095517113">
                                          <w:marLeft w:val="0"/>
                                          <w:marRight w:val="0"/>
                                          <w:marTop w:val="0"/>
                                          <w:marBottom w:val="0"/>
                                          <w:divBdr>
                                            <w:top w:val="none" w:sz="0" w:space="0" w:color="auto"/>
                                            <w:left w:val="none" w:sz="0" w:space="0" w:color="auto"/>
                                            <w:bottom w:val="none" w:sz="0" w:space="0" w:color="auto"/>
                                            <w:right w:val="none" w:sz="0" w:space="0" w:color="auto"/>
                                          </w:divBdr>
                                          <w:divsChild>
                                            <w:div w:id="27531873">
                                              <w:marLeft w:val="0"/>
                                              <w:marRight w:val="0"/>
                                              <w:marTop w:val="0"/>
                                              <w:marBottom w:val="0"/>
                                              <w:divBdr>
                                                <w:top w:val="none" w:sz="0" w:space="0" w:color="auto"/>
                                                <w:left w:val="none" w:sz="0" w:space="0" w:color="auto"/>
                                                <w:bottom w:val="none" w:sz="0" w:space="0" w:color="auto"/>
                                                <w:right w:val="none" w:sz="0" w:space="0" w:color="auto"/>
                                              </w:divBdr>
                                              <w:divsChild>
                                                <w:div w:id="958951759">
                                                  <w:marLeft w:val="-225"/>
                                                  <w:marRight w:val="-225"/>
                                                  <w:marTop w:val="0"/>
                                                  <w:marBottom w:val="0"/>
                                                  <w:divBdr>
                                                    <w:top w:val="none" w:sz="0" w:space="0" w:color="auto"/>
                                                    <w:left w:val="none" w:sz="0" w:space="0" w:color="auto"/>
                                                    <w:bottom w:val="none" w:sz="0" w:space="0" w:color="auto"/>
                                                    <w:right w:val="none" w:sz="0" w:space="0" w:color="auto"/>
                                                  </w:divBdr>
                                                  <w:divsChild>
                                                    <w:div w:id="305165955">
                                                      <w:marLeft w:val="0"/>
                                                      <w:marRight w:val="0"/>
                                                      <w:marTop w:val="0"/>
                                                      <w:marBottom w:val="0"/>
                                                      <w:divBdr>
                                                        <w:top w:val="none" w:sz="0" w:space="0" w:color="auto"/>
                                                        <w:left w:val="none" w:sz="0" w:space="0" w:color="auto"/>
                                                        <w:bottom w:val="none" w:sz="0" w:space="0" w:color="auto"/>
                                                        <w:right w:val="none" w:sz="0" w:space="0" w:color="auto"/>
                                                      </w:divBdr>
                                                      <w:divsChild>
                                                        <w:div w:id="2001808658">
                                                          <w:marLeft w:val="0"/>
                                                          <w:marRight w:val="0"/>
                                                          <w:marTop w:val="0"/>
                                                          <w:marBottom w:val="0"/>
                                                          <w:divBdr>
                                                            <w:top w:val="none" w:sz="0" w:space="0" w:color="auto"/>
                                                            <w:left w:val="none" w:sz="0" w:space="0" w:color="auto"/>
                                                            <w:bottom w:val="none" w:sz="0" w:space="0" w:color="auto"/>
                                                            <w:right w:val="none" w:sz="0" w:space="0" w:color="auto"/>
                                                          </w:divBdr>
                                                          <w:divsChild>
                                                            <w:div w:id="627004638">
                                                              <w:marLeft w:val="0"/>
                                                              <w:marRight w:val="0"/>
                                                              <w:marTop w:val="0"/>
                                                              <w:marBottom w:val="330"/>
                                                              <w:divBdr>
                                                                <w:top w:val="none" w:sz="0" w:space="0" w:color="auto"/>
                                                                <w:left w:val="none" w:sz="0" w:space="0" w:color="auto"/>
                                                                <w:bottom w:val="none" w:sz="0" w:space="0" w:color="auto"/>
                                                                <w:right w:val="none" w:sz="0" w:space="0" w:color="auto"/>
                                                              </w:divBdr>
                                                              <w:divsChild>
                                                                <w:div w:id="1481581922">
                                                                  <w:marLeft w:val="0"/>
                                                                  <w:marRight w:val="0"/>
                                                                  <w:marTop w:val="0"/>
                                                                  <w:marBottom w:val="0"/>
                                                                  <w:divBdr>
                                                                    <w:top w:val="none" w:sz="0" w:space="0" w:color="auto"/>
                                                                    <w:left w:val="none" w:sz="0" w:space="0" w:color="auto"/>
                                                                    <w:bottom w:val="none" w:sz="0" w:space="0" w:color="auto"/>
                                                                    <w:right w:val="none" w:sz="0" w:space="0" w:color="auto"/>
                                                                  </w:divBdr>
                                                                  <w:divsChild>
                                                                    <w:div w:id="98108699">
                                                                      <w:marLeft w:val="0"/>
                                                                      <w:marRight w:val="0"/>
                                                                      <w:marTop w:val="0"/>
                                                                      <w:marBottom w:val="0"/>
                                                                      <w:divBdr>
                                                                        <w:top w:val="none" w:sz="0" w:space="0" w:color="auto"/>
                                                                        <w:left w:val="none" w:sz="0" w:space="0" w:color="auto"/>
                                                                        <w:bottom w:val="none" w:sz="0" w:space="0" w:color="auto"/>
                                                                        <w:right w:val="none" w:sz="0" w:space="0" w:color="auto"/>
                                                                      </w:divBdr>
                                                                      <w:divsChild>
                                                                        <w:div w:id="10012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360989">
      <w:bodyDiv w:val="1"/>
      <w:marLeft w:val="0"/>
      <w:marRight w:val="0"/>
      <w:marTop w:val="0"/>
      <w:marBottom w:val="0"/>
      <w:divBdr>
        <w:top w:val="none" w:sz="0" w:space="0" w:color="auto"/>
        <w:left w:val="none" w:sz="0" w:space="0" w:color="auto"/>
        <w:bottom w:val="none" w:sz="0" w:space="0" w:color="auto"/>
        <w:right w:val="none" w:sz="0" w:space="0" w:color="auto"/>
      </w:divBdr>
    </w:div>
    <w:div w:id="1689672289">
      <w:bodyDiv w:val="1"/>
      <w:marLeft w:val="0"/>
      <w:marRight w:val="0"/>
      <w:marTop w:val="0"/>
      <w:marBottom w:val="0"/>
      <w:divBdr>
        <w:top w:val="none" w:sz="0" w:space="0" w:color="auto"/>
        <w:left w:val="none" w:sz="0" w:space="0" w:color="auto"/>
        <w:bottom w:val="none" w:sz="0" w:space="0" w:color="auto"/>
        <w:right w:val="none" w:sz="0" w:space="0" w:color="auto"/>
      </w:divBdr>
    </w:div>
    <w:div w:id="1767077064">
      <w:bodyDiv w:val="1"/>
      <w:marLeft w:val="0"/>
      <w:marRight w:val="0"/>
      <w:marTop w:val="0"/>
      <w:marBottom w:val="0"/>
      <w:divBdr>
        <w:top w:val="none" w:sz="0" w:space="0" w:color="auto"/>
        <w:left w:val="none" w:sz="0" w:space="0" w:color="auto"/>
        <w:bottom w:val="none" w:sz="0" w:space="0" w:color="auto"/>
        <w:right w:val="none" w:sz="0" w:space="0" w:color="auto"/>
      </w:divBdr>
    </w:div>
    <w:div w:id="204547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ef.be.ch/gef/de/index/Corona/Corona/bar_club_meldung.html" TargetMode="External"/><Relationship Id="rId117" Type="http://schemas.openxmlformats.org/officeDocument/2006/relationships/oleObject" Target="embeddings/oleObject7.bin"/><Relationship Id="rId21" Type="http://schemas.openxmlformats.org/officeDocument/2006/relationships/hyperlink" Target="https://www.be.ch/portal/de/index/mediencenter/medienmitteilungen.meldungNeu.mm.html/portal/de/meldungen/mm/2020/10/20201018_1431_verbot_zur_durchfuehrungvongrossveranstaltungenimkantonbern" TargetMode="External"/><Relationship Id="rId42" Type="http://schemas.openxmlformats.org/officeDocument/2006/relationships/hyperlink" Target="https://gesundheit.lu.ch/-/media/Gesundheit/Dokumente/Humanmedizin/Coronavirus/20200704_Allgemeinverfuegung_Contact_Tracing.pdf?la=de-CH" TargetMode="External"/><Relationship Id="rId47" Type="http://schemas.openxmlformats.org/officeDocument/2006/relationships/oleObject" Target="embeddings/oleObject2.bin"/><Relationship Id="rId63" Type="http://schemas.openxmlformats.org/officeDocument/2006/relationships/hyperlink" Target="https://www.fr.ch/covid19/actualites/covid-19-extension-du-port-obligatoire-du-masque-et-systeme-de-tracage-plus-performant-dans-les-etablissements-publics" TargetMode="External"/><Relationship Id="rId68" Type="http://schemas.openxmlformats.org/officeDocument/2006/relationships/hyperlink" Target="https://www.coronavirus.bs.ch/dam/jcr:7edf4b8b-245f-4719-ada4-a378103492fd/2020-10-23_Allgemeinverf%C3%BCgung.pdf" TargetMode="External"/><Relationship Id="rId84" Type="http://schemas.openxmlformats.org/officeDocument/2006/relationships/hyperlink" Target="https://www.baselland.ch/politik-und-behorden/direktionen/volkswirtschafts-und-gesundheitsdirektion/medienmitteilungen/zusaetzliche-massnahmen-zur-eindaemmung-des-coronavirus-werden-angepasst-und-bis-ende-jahr-verlaengert/download/200923_Verfuegung%20Nr.%205_DEF%20sig.pdf/download" TargetMode="External"/><Relationship Id="rId89" Type="http://schemas.openxmlformats.org/officeDocument/2006/relationships/hyperlink" Target="https://sh.ch/CMS/Webseite/Kanton-Schaffhausen/Beh-rde/Regierung/Staatskanzlei-6001940-DE.html" TargetMode="External"/><Relationship Id="rId112" Type="http://schemas.openxmlformats.org/officeDocument/2006/relationships/image" Target="media/image6.emf"/><Relationship Id="rId133" Type="http://schemas.openxmlformats.org/officeDocument/2006/relationships/hyperlink" Target="https://www.vd.ch/fileadmin/user_upload/accueil/coronavirus/CP-23octobre/Directive_DSAS_DEIS_22102020_vf.pdf" TargetMode="External"/><Relationship Id="rId138" Type="http://schemas.openxmlformats.org/officeDocument/2006/relationships/image" Target="media/image11.emf"/><Relationship Id="rId154" Type="http://schemas.openxmlformats.org/officeDocument/2006/relationships/hyperlink" Target="https://www.vs.ch/web/communication/detail?groupId=529400&amp;articleId=9120222&amp;redirect=https%3A%2F%2Fwww.vs.ch%2Fhome%3Fp_p_id%3Dcom_liferay_asset_publisher_web_portlet_AssetPublisherPortlet_INSTANCE_BJTNLOOExi2c%26p_p_lifecycle%3D0%26p_p_state%3Dnormal%26p_p_mode%3Dview" TargetMode="External"/><Relationship Id="rId159" Type="http://schemas.openxmlformats.org/officeDocument/2006/relationships/hyperlink" Target="https://www.vs.ch/documents/6756452/0/2020+08+26+P+DCE+Obligation+masque+-+COVID-19.pdf/b28f7257-542c-cca3-9352-0c90bdd49af9?t=1598961000745" TargetMode="External"/><Relationship Id="rId175" Type="http://schemas.openxmlformats.org/officeDocument/2006/relationships/hyperlink" Target="https://www.jura.ch/CHA/SIC/Centre-medias/Communiques-2020/COVID-19-le-Gouvernement-prend-plusieurs-mesures-fermes-face-a-la-degradation-de-la-situation-sanitaire-dans-le-Jura.html" TargetMode="External"/><Relationship Id="rId170" Type="http://schemas.openxmlformats.org/officeDocument/2006/relationships/hyperlink" Target="https://www.google.ch/url?sa=t&amp;rct=j&amp;q=&amp;esrc=s&amp;source=web&amp;cd=&amp;ved=2ahUKEwitssH275DrAhVDmYsKHXWMAE8QFjABegQIAxAB&amp;url=https%3A%2F%2Fwww.ne.ch%2Fautorites%2FDDTE%2FSCAV%2Fcommerces%2FDocuments%2FCOVID-19_Directives_tracabilite_consommation_debout.pdf&amp;usg=AOvVaw2NxHwKlfhh4Ewexq0Tb-By" TargetMode="External"/><Relationship Id="rId16" Type="http://schemas.openxmlformats.org/officeDocument/2006/relationships/hyperlink" Target="https://www.google.ch/url?sa=t&amp;rct=j&amp;q=&amp;esrc=s&amp;source=web&amp;cd=&amp;ved=2ahUKEwjyqPXu5JDrAhUvtYsKHbG8AjsQFjAAegQIBhAB&amp;url=https%3A%2F%2Fwww.zh.ch%2Fcontent%2Fdam%2Fzhweb%2Fbilder-dokumente%2Fthemen%2Fgesundheit%2Fcorona%2Fhauptseite%2Fgd_allgemeinverf%25C3%25BCgung_clubs.pdf&amp;usg=AOvVaw2aDVENZVqbYWV-zDhxIXrh" TargetMode="External"/><Relationship Id="rId107" Type="http://schemas.openxmlformats.org/officeDocument/2006/relationships/hyperlink" Target="https://www.google.com/url?sa=t&amp;rct=j&amp;q=&amp;esrc=s&amp;source=web&amp;cd=&amp;ved=2ahUKEwj_u97t28LsAhVGZxUIHb2tD4oQFjABegQIAhAC&amp;url=https%3A%2F%2Fwww.gesetzessammlung.sg.ch%2Ffrontend%2Fchange_document_file_dictionaries%2F2012%2Fdownload_pdf_file%3Flocale%3Dde&amp;usg=AOvVaw25jvk-_tC7qMzBjIzGTMAc" TargetMode="External"/><Relationship Id="rId11" Type="http://schemas.openxmlformats.org/officeDocument/2006/relationships/hyperlink" Target="https://www.zh.ch/bin/zhweb/publish/regierungsratsbeschluss-unterlagen./2020/937/V%20Covid-19%20Aend.%202020-09-23.pdf" TargetMode="External"/><Relationship Id="rId32" Type="http://schemas.openxmlformats.org/officeDocument/2006/relationships/hyperlink" Target="https://www.be.ch/portal/de/index/mediencenter/medienmitteilungen.meldungNeu.html/portal/de/meldungen/mm/2020/09/20200924_0957_an_grossveranstaltungengiltmaskentragpflicht?cq_ck=1600935011668" TargetMode="External"/><Relationship Id="rId37" Type="http://schemas.openxmlformats.org/officeDocument/2006/relationships/hyperlink" Target="https://newsletter.lu.ch/inxmail/html_mail.jsp?params=w%2BMz4ekwhGDTzbUjoQnjxmvN0%2Bozj2pLS3fvje28o%2BDQoor5GPZ40qR7pX69UwV11IeFH2NzAASB%2Fsnofw2qclvxx6jXW60%2BgSkZxojeYS0%3D" TargetMode="External"/><Relationship Id="rId53" Type="http://schemas.openxmlformats.org/officeDocument/2006/relationships/hyperlink" Target="https://www.gl.ch/public/upload/assets/31073/Rebound-Konzept%20Covid-19%20GL.pdf" TargetMode="External"/><Relationship Id="rId58" Type="http://schemas.openxmlformats.org/officeDocument/2006/relationships/hyperlink" Target="https://www.zg.ch/behoerden/gesundheitsdirektion/direktionssekretariat/aktuell/erhoehte-fallzahlen-im-kanton-zug-regierungsrat-beschliesst-eine-erweiterte-maskenpflicht-im-kanton-zug/medienmitteilung/medienmitteilung-maskenpflicht-in-einkaufslaeden/download" TargetMode="External"/><Relationship Id="rId74" Type="http://schemas.openxmlformats.org/officeDocument/2006/relationships/hyperlink" Target="https://www.coronavirus.bs.ch/nm/2020-coronavirus-basel-stadt-verschaerft-kantonale-covid-19-verordnung-rr.html" TargetMode="External"/><Relationship Id="rId79" Type="http://schemas.openxmlformats.org/officeDocument/2006/relationships/hyperlink" Target="https://www.coronavirus.bs.ch/dam/jcr:89d784e5-e1ce-4038-a5f6-a5f44c18a656/2020-09-07_faq_kantonale%20Massnahmen%20BS.pdf" TargetMode="External"/><Relationship Id="rId102" Type="http://schemas.openxmlformats.org/officeDocument/2006/relationships/image" Target="media/image5.emf"/><Relationship Id="rId123" Type="http://schemas.openxmlformats.org/officeDocument/2006/relationships/image" Target="media/image9.emf"/><Relationship Id="rId128" Type="http://schemas.openxmlformats.org/officeDocument/2006/relationships/hyperlink" Target="http://www.miglieglia.ch/files/2020.09.16-nuove-misure-cantonali.pdf" TargetMode="External"/><Relationship Id="rId144" Type="http://schemas.openxmlformats.org/officeDocument/2006/relationships/image" Target="media/image13.emf"/><Relationship Id="rId149" Type="http://schemas.openxmlformats.org/officeDocument/2006/relationships/oleObject" Target="embeddings/oleObject15.bin"/><Relationship Id="rId5" Type="http://schemas.openxmlformats.org/officeDocument/2006/relationships/webSettings" Target="webSettings.xml"/><Relationship Id="rId90" Type="http://schemas.openxmlformats.org/officeDocument/2006/relationships/hyperlink" Target="https://sh.ch/CMS/get/file/f7ee4705-2b48-4caa-b4cc-5568d835ff2a" TargetMode="External"/><Relationship Id="rId95" Type="http://schemas.openxmlformats.org/officeDocument/2006/relationships/hyperlink" Target="https://www.ar.ch/schnellzugriff/medienmitteilungen-der-kantonalen-verwaltung/detail/news/coronavirus-ab-samstag-gelten-weitere-massnahmen-in-appenzell-ausserrhoden/?tx_news_pi1%5Bcontroller%5D=News&amp;tx_news_pi1%5Baction%5D=detail&amp;cHash=38e59066b21241ebd648c96c03d73b0e" TargetMode="External"/><Relationship Id="rId160" Type="http://schemas.openxmlformats.org/officeDocument/2006/relationships/hyperlink" Target="https://www.vs.ch/documents/529400/8457125/2020+08+10+-+Communiqu%C3%A9+-+Renforcement+des+contr%C3%B4les.pdf/803c2847-4882-6320-af2f-d5cd4a95712e?t=1596792442895" TargetMode="External"/><Relationship Id="rId165" Type="http://schemas.openxmlformats.org/officeDocument/2006/relationships/hyperlink" Target="https://www.ne.ch/medias/Pages/20201021-mesures-federales-et-cantonales.aspx" TargetMode="External"/><Relationship Id="rId181" Type="http://schemas.openxmlformats.org/officeDocument/2006/relationships/header" Target="header1.xml"/><Relationship Id="rId186" Type="http://schemas.openxmlformats.org/officeDocument/2006/relationships/theme" Target="theme/theme1.xml"/><Relationship Id="rId22" Type="http://schemas.openxmlformats.org/officeDocument/2006/relationships/hyperlink" Target="https://www.besondere-lage.sites.be.ch/besondere-lage_sites/de/index/corona/index/veranstalter.html" TargetMode="External"/><Relationship Id="rId27" Type="http://schemas.openxmlformats.org/officeDocument/2006/relationships/hyperlink" Target="https://www.be.ch/portal/de/index/mediencenter/medienmitteilungen.meldungNeu.html/portal/de/meldungen/mm/2020/10/20201007_1123_in_oeffentlich_zugaenglicheninnenraeumenwirddiemaskenpflichteing" TargetMode="External"/><Relationship Id="rId43" Type="http://schemas.openxmlformats.org/officeDocument/2006/relationships/image" Target="media/image1.emf"/><Relationship Id="rId48" Type="http://schemas.openxmlformats.org/officeDocument/2006/relationships/hyperlink" Target="https://www.ow.ch/de/aktuelles/aktuellesinformationen/politikinformationen/?action=showinfo&amp;info_id=72037" TargetMode="External"/><Relationship Id="rId64" Type="http://schemas.openxmlformats.org/officeDocument/2006/relationships/hyperlink" Target="https://www.fr.ch/sites/default/files/2020-08/fr_Modification_O_COVID-19_situation_particuli%C3%A8re_masques_0.pdf" TargetMode="External"/><Relationship Id="rId69" Type="http://schemas.openxmlformats.org/officeDocument/2006/relationships/hyperlink" Target="https://www.bs.ch/nm/2020-coronavirus-begrenzung-fuer-grossveranstaltungen-im-kanton-basel-stadt-gd.html" TargetMode="External"/><Relationship Id="rId113" Type="http://schemas.openxmlformats.org/officeDocument/2006/relationships/oleObject" Target="embeddings/oleObject6.bin"/><Relationship Id="rId118" Type="http://schemas.openxmlformats.org/officeDocument/2006/relationships/image" Target="media/image8.emf"/><Relationship Id="rId134" Type="http://schemas.openxmlformats.org/officeDocument/2006/relationships/hyperlink" Target="https://www.vd.ch/toutes-les-actualites/communiques-de-presse/detail/communique/face-a-laggravation-de-la-situation-sanitaire-le-conseil-detat-renforce-le-dispositif-de-protecti/?tx_vdpressreleases_pressrelease%5Bcontroller%5D=PressRelease&amp;tx_vdpressreleases_pressrelease%5Baction%5D=show&amp;cHash=e5d609a4630b884fb43377e1140a6d20" TargetMode="External"/><Relationship Id="rId139" Type="http://schemas.openxmlformats.org/officeDocument/2006/relationships/oleObject" Target="embeddings/oleObject11.bin"/><Relationship Id="rId80" Type="http://schemas.openxmlformats.org/officeDocument/2006/relationships/hyperlink" Target="https://www.gesetzessammlung.bs.ch/frontend/versions/4983/download_pdf_file?locale=de" TargetMode="External"/><Relationship Id="rId85" Type="http://schemas.openxmlformats.org/officeDocument/2006/relationships/hyperlink" Target="https://www.baselland.ch/politik-und-behorden/regierungsrat/medienmitteilungen/bewilligungsinstanzen-fuer-grossanlaesse-ab-1000-personen-in-bl" TargetMode="External"/><Relationship Id="rId150" Type="http://schemas.openxmlformats.org/officeDocument/2006/relationships/image" Target="media/image16.emf"/><Relationship Id="rId155" Type="http://schemas.openxmlformats.org/officeDocument/2006/relationships/hyperlink" Target="https://www.vs.ch/de/web/communication/detail?groupId=529400&amp;articleId=9120222&amp;redirect=https%3A%2F%2Fwww.vs.ch%2Fhome%3Fp_p_id%3Dcom_liferay_asset_publisher_web_portlet_AssetPublisherPortlet_INSTANCE_BJTNLOOExi2c%26p_p_lifecycle%3D0%26p_p_state%3Dnormal%26p_p_mode%3Dview" TargetMode="External"/><Relationship Id="rId171" Type="http://schemas.openxmlformats.org/officeDocument/2006/relationships/hyperlink" Target="https://www.ge.ch/document/arrete-du-29102020-modifiant-arrete-du-14-aout-2020-relatif-aux-mesures-destinees-lutter-contre-epidemie-covid-19" TargetMode="External"/><Relationship Id="rId176" Type="http://schemas.openxmlformats.org/officeDocument/2006/relationships/hyperlink" Target="https://www.jura.ch/Htdocs/Files/v/35675.pdf/Departements/CHA/SIC/Communiques/2020/818.101.26__modif_20201022.pdf?download=1" TargetMode="External"/><Relationship Id="rId12" Type="http://schemas.openxmlformats.org/officeDocument/2006/relationships/hyperlink" Target="https://www.zh.ch/de/news-uebersicht/medienmitteilungen/2020/09/verlaengerung-und-anpassung-der-massnahmen-zur-bekaempfung-der-covid-19-epidemie.html" TargetMode="External"/><Relationship Id="rId17" Type="http://schemas.openxmlformats.org/officeDocument/2006/relationships/hyperlink" Target="https://www.rr.be.ch/rr/de/index/rrbonline/rrbonline/suche_rrb/beschluesse-detailseite.gid-ed08bda796964fa7b324d50c4722d9fa.html" TargetMode="External"/><Relationship Id="rId33" Type="http://schemas.openxmlformats.org/officeDocument/2006/relationships/hyperlink" Target="https://www.rr.be.ch/rr/de/index/rrbonline/rrbonline/suche_rrb/beschluesse-detailseite.gid-fb02ec32128541c2be189612df658e37.html" TargetMode="External"/><Relationship Id="rId38" Type="http://schemas.openxmlformats.org/officeDocument/2006/relationships/hyperlink" Target="https://newsletter.lu.ch/inxmail/html_mail.jsp?id=0&amp;email=newsletter.lu.ch&amp;mailref=000g06i0000ti000000000000clrzk5q" TargetMode="External"/><Relationship Id="rId59" Type="http://schemas.openxmlformats.org/officeDocument/2006/relationships/hyperlink" Target="https://www.fr.ch/sites/default/files/2020-10/fr_D%C3%A9claration_situation_extraordinaire_COVID-19.pdf" TargetMode="External"/><Relationship Id="rId103" Type="http://schemas.openxmlformats.org/officeDocument/2006/relationships/oleObject" Target="embeddings/oleObject5.bin"/><Relationship Id="rId108" Type="http://schemas.openxmlformats.org/officeDocument/2006/relationships/hyperlink" Target="https://www.google.com/url?sa=t&amp;rct=j&amp;q=&amp;esrc=s&amp;source=web&amp;cd=&amp;ved=2ahUKEwj_u97t28LsAhVGZxUIHb2tD4oQFjAAegQIBBAC&amp;url=https%3A%2F%2Fwww.sg.ch%2Ftools%2Finformationen-coronavirus%2Fkantonale-massnahmen%2F_jcr_content%2FPar%2Fsgch_accordion_list%2FAccordionListPar%2Fsgch_accordion%2FAccordionPar%2Fsgch_downloadlist%2FDownloadListPar%2Fsgch_download_1039054255.ocFile%2FErl%25C3%25A4uterungen%2520zum%2520Erlass%2520vom%252016.10.2020.pdf&amp;usg=AOvVaw0X3qUyIlzVYOrBXRU8y78f" TargetMode="External"/><Relationship Id="rId124" Type="http://schemas.openxmlformats.org/officeDocument/2006/relationships/oleObject" Target="embeddings/oleObject9.bin"/><Relationship Id="rId129" Type="http://schemas.openxmlformats.org/officeDocument/2006/relationships/hyperlink" Target="https://www4.ti.ch/area-media/comunicati/dettaglio-comunicato/?NEWS_ID=188476&amp;cHash=b17ff69f8c05504dae28c330156ef3c4" TargetMode="External"/><Relationship Id="rId54" Type="http://schemas.openxmlformats.org/officeDocument/2006/relationships/hyperlink" Target="https://www.google.ch/url?sa=t&amp;rct=j&amp;q=&amp;esrc=s&amp;source=web&amp;cd=&amp;ved=2ahUKEwjHuZG55ZDrAhVspIsKHf48D8kQFjAAegQIAxAB&amp;url=https%3A%2F%2Fwww.gl.ch%2Fpublic%2Fupload%2Fassets%2F29861%2FAllgemeinverfu%25CC%2588gung%2520Kontaktdaten.pdf&amp;usg=AOvVaw1V8g_CBtndKIbeVmwl6Yi_" TargetMode="External"/><Relationship Id="rId70" Type="http://schemas.openxmlformats.org/officeDocument/2006/relationships/hyperlink" Target="https://www.coronavirus.bs.ch/nm/2020-angepasste-kantonale-covid-19-verordnung-nach-br-entscheid-gd.html" TargetMode="External"/><Relationship Id="rId75" Type="http://schemas.openxmlformats.org/officeDocument/2006/relationships/hyperlink" Target="https://www.medien.bs.ch/nm/2020-coronavirus-zum-bewilligungsverfahren-von-grossveranstaltungen-im-kanton-basel-stadt-rr.html" TargetMode="External"/><Relationship Id="rId91" Type="http://schemas.openxmlformats.org/officeDocument/2006/relationships/hyperlink" Target="https://sh.ch/CMS/Webseite/Kanton-Schaffhausen/Beh-rde/Verwaltung/Departement-des-Innern/Gesundheitsamt-5841615-DE.html" TargetMode="External"/><Relationship Id="rId96" Type="http://schemas.openxmlformats.org/officeDocument/2006/relationships/image" Target="media/image3.emf"/><Relationship Id="rId140" Type="http://schemas.openxmlformats.org/officeDocument/2006/relationships/hyperlink" Target="https://www.vs.ch/web/communication/detail?groupId=529400&amp;articleId=9148105&amp;redirect=https%3A%2F%2Fwww.vs.ch%2Ffr%2Fweb%2Fcommunication%2Farchives%3Fp_p_id%3Dvsarchiveportlet%26p_p_lifecycle%3D0%26p_p_state%3Dnormal%26p_p_mode%3Dview" TargetMode="External"/><Relationship Id="rId145" Type="http://schemas.openxmlformats.org/officeDocument/2006/relationships/oleObject" Target="embeddings/oleObject13.bin"/><Relationship Id="rId161" Type="http://schemas.openxmlformats.org/officeDocument/2006/relationships/hyperlink" Target="https://www.vs.ch/de/web/communication/detail?groupId=529400&amp;articleId=8197800&amp;redirect=https%3A%2F%2Fvs.ch%2Fweb%2Fguest%2Fhome%3Fp_p_id%3Dcom_liferay_asset_publisher_web_portlet_AssetPublisherPortlet_INSTANCE_BJTNLOOExi2c%26p_p_lifecycle%3D0%26p_p_state%3Dnormal%26p_p_mode%3Dview" TargetMode="External"/><Relationship Id="rId166" Type="http://schemas.openxmlformats.org/officeDocument/2006/relationships/hyperlink" Target="https://www.ne.ch/medias/Documents/20/10/20201021_Arr%C3%AAt%C3%A9_MesuresCovid-19.pdf" TargetMode="External"/><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e.ch/portal/de/index/mediencenter/medienmitteilungen.meldungNeu.mm.html/portal/de/meldungen/mm/2020/10/20201018_1431_verbot_zur_durchfuehrungvongrossveranstaltungenimkantonbern" TargetMode="External"/><Relationship Id="rId28" Type="http://schemas.openxmlformats.org/officeDocument/2006/relationships/hyperlink" Target="https://www.rr.be.ch/rr/de/index/rrbonline/rrbonline/suche_rrb/beschluesse-detailseite.gid-ed08bda796964fa7b324d50c4722d9fa.html" TargetMode="External"/><Relationship Id="rId49" Type="http://schemas.openxmlformats.org/officeDocument/2006/relationships/hyperlink" Target="https://www.ow.ch/dl.php/de/5f8969c4cdd9e/Ausfuhrungsbestimmungen_uber_Massnahmen_zur_Bekampfung_der_Covid-19-Pandemie.pdf" TargetMode="External"/><Relationship Id="rId114" Type="http://schemas.openxmlformats.org/officeDocument/2006/relationships/hyperlink" Target="https://www.ag.ch/de/aktuelles/medienportal/medienmitteilung/medienmitteilungen/mediendetails_152966.jsp" TargetMode="External"/><Relationship Id="rId119" Type="http://schemas.openxmlformats.org/officeDocument/2006/relationships/oleObject" Target="embeddings/oleObject8.bin"/><Relationship Id="rId44" Type="http://schemas.openxmlformats.org/officeDocument/2006/relationships/oleObject" Target="embeddings/oleObject1.bin"/><Relationship Id="rId60" Type="http://schemas.openxmlformats.org/officeDocument/2006/relationships/hyperlink" Target="https://www.fr.ch/covid19/actualites/le-conseil-detat-declare-letat-de-situation-extraordinaire-et-remet-en-place-son-organe-cantonal-de-conduite" TargetMode="External"/><Relationship Id="rId65" Type="http://schemas.openxmlformats.org/officeDocument/2006/relationships/hyperlink" Target="https://bdlf.fr.ch/app/fr/texts_of_law/821.40.73" TargetMode="External"/><Relationship Id="rId81" Type="http://schemas.openxmlformats.org/officeDocument/2006/relationships/hyperlink" Target="https://www.bs.ch/nm/2020-verschaerfte-identitaetskontrollen-bei-der-erhebung-von-kontaktdaten-rr.html" TargetMode="External"/><Relationship Id="rId86" Type="http://schemas.openxmlformats.org/officeDocument/2006/relationships/hyperlink" Target="https://www.google.ch/url?sa=t&amp;rct=j&amp;q=&amp;esrc=s&amp;source=web&amp;cd=&amp;ved=2ahUKEwiUqqiZ6pDrAhXj_CoKHRbXBywQFjACegQIAxAB&amp;url=https%3A%2F%2Fwww.baselland.ch%2Fpolitik-und-behorden%2Fdirektionen%2Fvolkswirtschafts-und-gesundheitsdirektion%2Fmedienmitteilungen%2Fclubs-und-bars-sind-zur-erhebung-und-ueberpruefung-der-kontaktdaten-ihrer-gaeste-verpflichtet%2Fdownloads%2FVerfuegung%2520Clubs%2520und%2520Bars_def.pdf%2Fdownload&amp;usg=AOvVaw0c1RlHF90kgoC9zAxWx-wZ" TargetMode="External"/><Relationship Id="rId130" Type="http://schemas.openxmlformats.org/officeDocument/2006/relationships/hyperlink" Target="https://www.google.ch/url?sa=t&amp;rct=j&amp;q=&amp;esrc=s&amp;source=web&amp;cd=&amp;ved=2ahUKEwi6h9z185TrAhXB8qQKHaxyBzEQFjAAegQIBBAB&amp;url=https%3A%2F%2Fm4.ti.ch%2Ffileadmin%2FDSS%2FDSP%2FUMC%2Fmalattie_infettive%2FCoronavirus%2FRG%2F20200806_RG_3873.pdf&amp;usg=AOvVaw2iRhawPFFbEVirHbyQ_Dzv" TargetMode="External"/><Relationship Id="rId135" Type="http://schemas.openxmlformats.org/officeDocument/2006/relationships/hyperlink" Target="https://www.vd.ch/fileadmin/user_upload/accueil/fichiers_pdf/2020_septembre_actus/COVID-19_-_Arr%C3%AAt%C3%A9_grandes_manifestations_du_14_septembre_2020.pdf" TargetMode="External"/><Relationship Id="rId151" Type="http://schemas.openxmlformats.org/officeDocument/2006/relationships/oleObject" Target="embeddings/oleObject16.bin"/><Relationship Id="rId156" Type="http://schemas.openxmlformats.org/officeDocument/2006/relationships/hyperlink" Target="http://www.vs.ch/covid-19" TargetMode="External"/><Relationship Id="rId177" Type="http://schemas.openxmlformats.org/officeDocument/2006/relationships/hyperlink" Target="https://www.jura.ch/Htdocs/Files/v/35548.pdf/Departements/CHA/SIC/Carrousel/Coronavirus/Cornavirus/Manifestations/818.101.26_modif-octobre-2020_version-finale__20201009.pdf?download=1" TargetMode="External"/><Relationship Id="rId4" Type="http://schemas.openxmlformats.org/officeDocument/2006/relationships/settings" Target="settings.xml"/><Relationship Id="rId9" Type="http://schemas.openxmlformats.org/officeDocument/2006/relationships/hyperlink" Target="https://www.zh.ch/de/news-uebersicht/medienmitteilungen/2020/10/regierungsrat-passt-massnahmen-in-exponierten-bereichen-an.html" TargetMode="External"/><Relationship Id="rId172" Type="http://schemas.openxmlformats.org/officeDocument/2006/relationships/hyperlink" Target="https://www.ge.ch/document/point-presse-du-conseil-etat-du-29-octobre-2020" TargetMode="External"/><Relationship Id="rId180" Type="http://schemas.openxmlformats.org/officeDocument/2006/relationships/hyperlink" Target="https://rsju.jura.ch/fr/viewdocument.html?idn=20152&amp;id=38383" TargetMode="External"/><Relationship Id="rId13" Type="http://schemas.openxmlformats.org/officeDocument/2006/relationships/hyperlink" Target="https://www.zh.ch/bin/zhweb/publish/regierungsratsbeschluss-unterlagen./2020/790/V%20ueber%20Massnahmen%20zur%20Bekaempfung%20von%20Covid-19__2020-08-24.pdf" TargetMode="External"/><Relationship Id="rId18" Type="http://schemas.openxmlformats.org/officeDocument/2006/relationships/hyperlink" Target="https://www.rr.be.ch/rr/fr/index/rrbonline/rrbonline/suche_rrb/beschluesse-detailseite.gid-ed08bda796964fa7b324d50c4722d9fa.html" TargetMode="External"/><Relationship Id="rId39" Type="http://schemas.openxmlformats.org/officeDocument/2006/relationships/hyperlink" Target="https://www.lu.ch/-/media/Kanton/Dokumente/SK/Allgemein/20201016_Verordnung_835a_Covid_19.pdf?la=de-CH" TargetMode="External"/><Relationship Id="rId109" Type="http://schemas.openxmlformats.org/officeDocument/2006/relationships/hyperlink" Target="https://publikationen.sg.ch/ekab/00.029.548/pdf/" TargetMode="External"/><Relationship Id="rId34" Type="http://schemas.openxmlformats.org/officeDocument/2006/relationships/hyperlink" Target="https://www.besondere-lage.sites.be.ch/besondere-lage_sites/de/index/corona/index/verordnungen.assetref/dam/documents/STA/AZGR/de/Gesetzgebung-de-fr/BAG%2020-076.pdf" TargetMode="External"/><Relationship Id="rId50" Type="http://schemas.openxmlformats.org/officeDocument/2006/relationships/hyperlink" Target="https://www.ow.ch/dl.php/de/5f8969bbe5035/MM_RR_Maskenpflicht_Covid-19.pdf" TargetMode="External"/><Relationship Id="rId55" Type="http://schemas.openxmlformats.org/officeDocument/2006/relationships/hyperlink" Target="https://www.zg.ch/behoerden/gesundheitsdirektion/direktionssekretariat/aktuell/erhoehte-fallzahlen-im-kanton-zug-regierungsrat-beschliesst-eine-erweiterte-maskenpflicht-im-kanton-zug/medienmitteilung/medienmitteilung-maskenpflicht-in-einkaufslaeden/download" TargetMode="External"/><Relationship Id="rId76" Type="http://schemas.openxmlformats.org/officeDocument/2006/relationships/hyperlink" Target="https://www.medien.bs.ch/nm/2020-coronavirus-erweiterte-maskenpflicht-im-kanton-basel-stadt-rr.html" TargetMode="External"/><Relationship Id="rId97" Type="http://schemas.openxmlformats.org/officeDocument/2006/relationships/oleObject" Target="embeddings/oleObject3.bin"/><Relationship Id="rId104" Type="http://schemas.openxmlformats.org/officeDocument/2006/relationships/hyperlink" Target="https://www.ai.ch/themen/gesundheit-alter-und-soziales/gesundheitsfoerderung-und-praevention/uebertragbare-krankheiten/coronavirus/heime" TargetMode="External"/><Relationship Id="rId120" Type="http://schemas.openxmlformats.org/officeDocument/2006/relationships/hyperlink" Target="https://www4.ti.ch/fileadmin/DSS/DSP/UMC/malattie_infettive/Coronavirus/RG/20201026_RG_5529.pdf" TargetMode="External"/><Relationship Id="rId125" Type="http://schemas.openxmlformats.org/officeDocument/2006/relationships/image" Target="media/image10.emf"/><Relationship Id="rId141" Type="http://schemas.openxmlformats.org/officeDocument/2006/relationships/hyperlink" Target="https://www.vs.ch/de/web/communication/detail?groupId=529400&amp;articleId=9148105&amp;redirect=https%3A%2F%2Fwww.vs.ch%2Ffr%2Fweb%2Fcommunication%2Farchives%3Fp_p_id%3Dvsarchiveportlet%26p_p_lifecycle%3D0%26p_p_state%3Dnormal%26p_p_mode%3Dview" TargetMode="External"/><Relationship Id="rId146" Type="http://schemas.openxmlformats.org/officeDocument/2006/relationships/image" Target="media/image14.emf"/><Relationship Id="rId167" Type="http://schemas.openxmlformats.org/officeDocument/2006/relationships/hyperlink" Target="https://www.ne.ch/medias/Pages/20200924-manifestions-privees-annonce.aspx" TargetMode="External"/><Relationship Id="rId7" Type="http://schemas.openxmlformats.org/officeDocument/2006/relationships/endnotes" Target="endnotes.xml"/><Relationship Id="rId71" Type="http://schemas.openxmlformats.org/officeDocument/2006/relationships/hyperlink" Target="https://www.coronavirus.bs.ch/nm/2020-coronavirus-basel-stadt-verschaerft-kantonale-covid-19-verordnung-rr.html" TargetMode="External"/><Relationship Id="rId92" Type="http://schemas.openxmlformats.org/officeDocument/2006/relationships/hyperlink" Target="http://www.bgs.ar.ch/app/de/texts_of_law/113.4" TargetMode="External"/><Relationship Id="rId162" Type="http://schemas.openxmlformats.org/officeDocument/2006/relationships/hyperlink" Target="https://www.vs.ch/fr/web/communication/detail?groupId=529400&amp;articleId=8197800&amp;redirect=https%3A%2F%2Fvs.ch%2Fweb%2Fguest%2Fhome%3Fp_p_id%3Dcom_liferay_asset_publisher_web_portlet_AssetPublisherPortlet_INSTANCE_BJTNLOOExi2c%26p_p_lifecycle%3D0%26p_p_state%3Dnormal%26p_p_mode%3Dview" TargetMode="External"/><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ww.be.ch/portal/de/index/mediencenter/medienmitteilungen.meldungNeu.html/portal/de/meldungen/mm/2020/10/20201007_1123_in_oeffentlich_zugaenglicheninnenraeumenwirddiemaskenpflichteing" TargetMode="External"/><Relationship Id="rId24" Type="http://schemas.openxmlformats.org/officeDocument/2006/relationships/hyperlink" Target="https://www.be.ch/portal/de/index/mediencenter/medienmitteilungen.meldungNeu.html/portal/de/meldungen/mm/2020/10/20201007_1123_in_oeffentlich_zugaenglicheninnenraeumenwirddiemaskenpflichteing" TargetMode="External"/><Relationship Id="rId40" Type="http://schemas.openxmlformats.org/officeDocument/2006/relationships/hyperlink" Target="https://www.lu.ch/-/media/Kanton/Dokumente/SK/Allgemein/20201016_Maskentragpflicht_Reden.pdf?la=de-CH" TargetMode="External"/><Relationship Id="rId45" Type="http://schemas.openxmlformats.org/officeDocument/2006/relationships/hyperlink" Target="https://www.sz.ch/public/upload/assets/49113/MM_Coronavirus_13_10_2020.pdf" TargetMode="External"/><Relationship Id="rId66" Type="http://schemas.openxmlformats.org/officeDocument/2006/relationships/hyperlink" Target="https://corona.so.ch/fileadmin/internet/staatskanzlei/stk-komm/Dokumente/2020/Corona/Neue_Webseite/Kantonale_Gesetzgebung/Verordnung_ueber_Massnahmen_des_Kantons_Solothurn_zur_Bekaempfung_der_Covid-19-Epidemie.pdf" TargetMode="External"/><Relationship Id="rId87" Type="http://schemas.openxmlformats.org/officeDocument/2006/relationships/hyperlink" Target="https://www.baselland.ch/politik-und-behorden/direktionen/volkswirtschafts-und-gesundheitsdirektion/medienmitteilungen/clubs-und-bars-sind-zur-erhebung-und-ueberpruefung-der-kontaktdaten-ihrer-gaeste-verpflichtet" TargetMode="External"/><Relationship Id="rId110" Type="http://schemas.openxmlformats.org/officeDocument/2006/relationships/hyperlink" Target="https://www.kantonsamtsblatt.gr.ch/ekab/00.050.960/pdf/" TargetMode="External"/><Relationship Id="rId115" Type="http://schemas.openxmlformats.org/officeDocument/2006/relationships/hyperlink" Target="https://www.tg.ch/news/news-detailseite.html/485/news/48469" TargetMode="External"/><Relationship Id="rId131" Type="http://schemas.openxmlformats.org/officeDocument/2006/relationships/hyperlink" Target="https://www4.ti.ch/area-media/comunicati/dettaglio-comunicato/?NEWS_ID=188208&amp;cHash=4078181dc135b7ffab9fd479b266479c" TargetMode="External"/><Relationship Id="rId136" Type="http://schemas.openxmlformats.org/officeDocument/2006/relationships/hyperlink" Target="https://www.vd.ch/fileadmin/user_upload/accueil/fichiers_pdf/2020_septembre_actus/COVID-19_-_Directives_DSAS-DEIS_15_septembre_2020.pdf" TargetMode="External"/><Relationship Id="rId157" Type="http://schemas.openxmlformats.org/officeDocument/2006/relationships/hyperlink" Target="https://www.vs.ch/web/communication/detail?groupId=529400&amp;articleId=9010537&amp;redirect=https%3A%2F%2Fwww.vs.ch%2Fhome%3Fp_p_id%3Dcom_liferay_asset_publisher_web_portlet_AssetPublisherPortlet_INSTANCE_BJTNLOOExi2c%26p_p_lifecycle%3D0%26p_p_state%3Dnormal%26p_p_mode%3Dview" TargetMode="External"/><Relationship Id="rId178" Type="http://schemas.openxmlformats.org/officeDocument/2006/relationships/hyperlink" Target="https://www.jura.ch/Htdocs/Files/v/35548.pdf/Departements/CHA/SIC/Carrousel/Coronavirus/Cornavirus/Manifestations/818.101.26_modif-octobre-2020_version-finale__20201009.pdf?download=1" TargetMode="External"/><Relationship Id="rId61" Type="http://schemas.openxmlformats.org/officeDocument/2006/relationships/hyperlink" Target="https://www.fr.ch/covid19/actualites/manifestations-et-rassemblements-etablissements-publics-activites-de-loisir-le-conseil-detat-prend-un-catalogue-de-mesures-pour-freiner-lepidemie-de-covid-19" TargetMode="External"/><Relationship Id="rId82" Type="http://schemas.openxmlformats.org/officeDocument/2006/relationships/hyperlink" Target="https://bl.clex.ch/app/de/texts_of_law/961.11" TargetMode="External"/><Relationship Id="rId152" Type="http://schemas.openxmlformats.org/officeDocument/2006/relationships/hyperlink" Target="https://www.vs.ch/web/communication/detail?groupId=529400&amp;articleId=9126115&amp;redirect=https%3A%2F%2Fwww.vs.ch%2Fweb%2Fcommunication%2Farchives%3Fp_p_id%3Dvsarchiveportlet%26p_p_lifecycle%3D0%26p_p_state%3Dnormal%26p_p_mode%3Dview" TargetMode="External"/><Relationship Id="rId173" Type="http://schemas.openxmlformats.org/officeDocument/2006/relationships/hyperlink" Target="https://app2.ge.ch/sondage/187512" TargetMode="External"/><Relationship Id="rId19" Type="http://schemas.openxmlformats.org/officeDocument/2006/relationships/hyperlink" Target="https://www.be.ch/portal/de/index/mediencenter/medienmitteilungen.meldungNeu.html/portal/de/meldungen/mm/2020/10/20201023_1625_gezielte_massnahmenzurbekaempfungderpandemie" TargetMode="External"/><Relationship Id="rId14" Type="http://schemas.openxmlformats.org/officeDocument/2006/relationships/hyperlink" Target="https://www.zh.ch/de/news-uebersicht/medienmitteilungen/2020/08/regierungsrat-beschliesst-weitere-massnahmen-zur-eindaemmung-der-ausbreitung.html" TargetMode="External"/><Relationship Id="rId30" Type="http://schemas.openxmlformats.org/officeDocument/2006/relationships/hyperlink" Target="https://www.rr.be.ch/rr/de/index/rrbonline/rrbonline/suche_rrb/beschluesse-detailseite.gid-ed08bda796964fa7b324d50c4722d9fa.html" TargetMode="External"/><Relationship Id="rId35" Type="http://schemas.openxmlformats.org/officeDocument/2006/relationships/hyperlink" Target="https://www.besondere-lage.sites.be.ch/besondere-lage_sites/fr/index/corona/index/verordnungen.assetref/dam/documents/STA/AZGR/de/Gesetzgebung-de-fr/ROB%2020-076.pdf" TargetMode="External"/><Relationship Id="rId56" Type="http://schemas.openxmlformats.org/officeDocument/2006/relationships/hyperlink" Target="https://bgs.zg.ch/app/de/texts_of_law/821.19/versions/2134" TargetMode="External"/><Relationship Id="rId77" Type="http://schemas.openxmlformats.org/officeDocument/2006/relationships/hyperlink" Target="https://www.gesetzessammlung.bs.ch/app/de/texts_of_law/321.331/versions/4983" TargetMode="External"/><Relationship Id="rId100" Type="http://schemas.openxmlformats.org/officeDocument/2006/relationships/hyperlink" Target="https://ai.clex.ch/frontend/versions/1855" TargetMode="External"/><Relationship Id="rId105" Type="http://schemas.openxmlformats.org/officeDocument/2006/relationships/hyperlink" Target="https://www.sg.ch/tools/informationen-coronavirus/kantonale-massnahmen/_jcr_content/Par/sgch_downloadlist/DownloadListPar/sgch_download.ocFile/RRB%202020_756_1.2_Beilage%201_III%20NT%20VV-Covid-19%20bL%20def.pdf" TargetMode="External"/><Relationship Id="rId126" Type="http://schemas.openxmlformats.org/officeDocument/2006/relationships/oleObject" Target="embeddings/oleObject10.bin"/><Relationship Id="rId147" Type="http://schemas.openxmlformats.org/officeDocument/2006/relationships/oleObject" Target="embeddings/oleObject14.bin"/><Relationship Id="rId168" Type="http://schemas.openxmlformats.org/officeDocument/2006/relationships/hyperlink" Target="https://www.ne.ch/autorites/DFS/SCSP/medecin-cantonal/maladies-vaccinations/Documents/Covid-19-Commerces/20200820_Arrete.pdf" TargetMode="External"/><Relationship Id="rId8" Type="http://schemas.openxmlformats.org/officeDocument/2006/relationships/hyperlink" Target="https://www.zh.ch/de/politik-staat/gesetze-beschluesse/beschluesse-des-regierungsrates/rrb/regierungsratsbeschluss-972-2020.html" TargetMode="External"/><Relationship Id="rId51" Type="http://schemas.openxmlformats.org/officeDocument/2006/relationships/hyperlink" Target="https://www.google.com/url?sa=t&amp;rct=j&amp;q=&amp;esrc=s&amp;source=web&amp;cd=&amp;ved=2ahUKEwj8-vWU2sLsAhWJaRUIHRDNAAwQFjAAegQIBBAC&amp;url=https%3A%2F%2Fwww.nw.ch%2F_docn%2F230740%2FNG_711.13_Verordnung_zur_Bekampfung_der_Verbreitung_des_Coronavirus_kantonale_Covid-19-Verordnung.pdf&amp;usg=AOvVaw1DuyNzgEbLRcY2Uj227jF4" TargetMode="External"/><Relationship Id="rId72" Type="http://schemas.openxmlformats.org/officeDocument/2006/relationships/hyperlink" Target="https://www.coronavirus.bs.ch/dam/jcr:23b799b3-9788-4d47-b756-56be3823d862/Verordnung%2015.10.2020.pdf" TargetMode="External"/><Relationship Id="rId93" Type="http://schemas.openxmlformats.org/officeDocument/2006/relationships/hyperlink" Target="https://www.ar.ch/schnellzugriff/medienmitteilungen-der-kantonalen-verwaltung/detail/news/covid-19-regierungsrat-verschaerft-massnahmen-erneut/?tx_news_pi1%5Bcontroller%5D=News&amp;tx_news_pi1%5Baction%5D=detail&amp;cHash=1af8876fb574a8a0969b01f061ce13c4" TargetMode="External"/><Relationship Id="rId98" Type="http://schemas.openxmlformats.org/officeDocument/2006/relationships/image" Target="media/image4.emf"/><Relationship Id="rId121" Type="http://schemas.openxmlformats.org/officeDocument/2006/relationships/hyperlink" Target="https://www4.ti.ch/fileadmin/DSS/DSP/UMC/malattie_infettive/Coronavirus/RG/20201026_infografica_Misure_cantonali.pdf" TargetMode="External"/><Relationship Id="rId142" Type="http://schemas.openxmlformats.org/officeDocument/2006/relationships/image" Target="media/image12.emf"/><Relationship Id="rId163" Type="http://schemas.openxmlformats.org/officeDocument/2006/relationships/hyperlink" Target="https://www.ne.ch/medias/Pages/20203010-renforcement-mesures.aspx" TargetMode="External"/><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www.rr.be.ch/rr/de/index/rrbonline/rrbonline/suche_rrb/beschluesse-detailseite.gid-e0a753004c8248569badd62291611d0b.html" TargetMode="External"/><Relationship Id="rId46" Type="http://schemas.openxmlformats.org/officeDocument/2006/relationships/image" Target="media/image2.emf"/><Relationship Id="rId67" Type="http://schemas.openxmlformats.org/officeDocument/2006/relationships/hyperlink" Target="https://www.coronavirus.bs.ch/nm/2020-coronavirus-weitere-massnahme-im-kanton-basel-stadt-gd.html" TargetMode="External"/><Relationship Id="rId116" Type="http://schemas.openxmlformats.org/officeDocument/2006/relationships/image" Target="media/image7.emf"/><Relationship Id="rId137" Type="http://schemas.openxmlformats.org/officeDocument/2006/relationships/hyperlink" Target="https://www.vd.ch/fileadmin/user_upload/accueil/coronavirus/Directive_mesures_de_protection_06072020_v6.pdf" TargetMode="External"/><Relationship Id="rId158" Type="http://schemas.openxmlformats.org/officeDocument/2006/relationships/hyperlink" Target="https://www.vs.ch/de/web/communication/detail?groupId=529400&amp;articleId=9010537&amp;redirect=https%3A%2F%2Fwww.vs.ch%2Fhome%3Fp_p_id%3Dcom_liferay_asset_publisher_web_portlet_AssetPublisherPortlet_INSTANCE_BJTNLOOExi2c%26p_p_lifecycle%3D0%26p_p_state%3Dnormal%26p_p_mode%3Dview" TargetMode="External"/><Relationship Id="rId20" Type="http://schemas.openxmlformats.org/officeDocument/2006/relationships/hyperlink" Target="https://www.be.ch/portal/fr/index/mediencenter/medienmitteilungen.meldungNeu.html/portal/fr/meldungen/mm/2020/10/20201023_1625_gezielte_massnahmenzurbekaempfungderpandemie" TargetMode="External"/><Relationship Id="rId41" Type="http://schemas.openxmlformats.org/officeDocument/2006/relationships/hyperlink" Target="https://newsletter.lu.ch/inxmail/html_mail.jsp?params=7UGt4J1Fx6OIONHlV9upAOZ52AmGVSLk1MyXCqzVGxmZdweUdKfwhAE94i2Apiumf3jrXuk5zgb3oSx7gSAkda4mAp0BuLTgTaqYbi83dG0%3D" TargetMode="External"/><Relationship Id="rId62" Type="http://schemas.openxmlformats.org/officeDocument/2006/relationships/hyperlink" Target="https://www.fr.ch/sites/default/files/2020-10/fr_ACT_ordonnance%20modifiant%20OCOVID%20sit%20particuli%C3%A8re_elarg%20po.pdf" TargetMode="External"/><Relationship Id="rId83" Type="http://schemas.openxmlformats.org/officeDocument/2006/relationships/hyperlink" Target="https://www.baselland.ch/politik-und-behorden/regierungsrat/medienmitteilungen/regierungsrat-ergaenzt-massnahmen-gegen-die-ausbreitung-des-coronavirus" TargetMode="External"/><Relationship Id="rId88" Type="http://schemas.openxmlformats.org/officeDocument/2006/relationships/hyperlink" Target="https://sh.ch/CMS/Webseite/Kanton-Schaffhausen/Beh-rde/Regierung/Staatskanzlei-6553343-DE.html" TargetMode="External"/><Relationship Id="rId111" Type="http://schemas.openxmlformats.org/officeDocument/2006/relationships/hyperlink" Target="https://www.kantonsamtsblatt.gr.ch/ekab/00.048.713/publikation/" TargetMode="External"/><Relationship Id="rId132" Type="http://schemas.openxmlformats.org/officeDocument/2006/relationships/hyperlink" Target="https://www.vd.ch/fileadmin/user_upload/accueil/coronavirus/CP-23octobre/Arr%C3%AAt%C3%A9_modifiant_l_arr%C3%AAt%C3%A9_COVID-19_situation_particuli%C3%A8re.pdf" TargetMode="External"/><Relationship Id="rId153" Type="http://schemas.openxmlformats.org/officeDocument/2006/relationships/hyperlink" Target="https://www.vs.ch/de/web/communication/detail?groupId=529400&amp;articleId=9126115&amp;redirect=https%3A%2F%2Fwww.vs.ch%2Fweb%2Fcommunication%2Farchives%3Fp_p_id%3Dvsarchiveportlet%26p_p_lifecycle%3D0%26p_p_state%3Dnormal%26p_p_mode%3Dview" TargetMode="External"/><Relationship Id="rId174" Type="http://schemas.openxmlformats.org/officeDocument/2006/relationships/hyperlink" Target="https://www.jura.ch/CHA/SIC/Centre-medias/Communiques-2020/COVID-19-des-mesures-indispensables-pour-endiguer-le-nombre-exponentiel-et-inquietant-des-contaminations-et-des-hospitalisations.html" TargetMode="External"/><Relationship Id="rId179" Type="http://schemas.openxmlformats.org/officeDocument/2006/relationships/hyperlink" Target="https://www.google.ch/url?sa=t&amp;rct=j&amp;q=&amp;esrc=s&amp;source=web&amp;cd=&amp;ved=2ahUKEwiGqOi975DrAhVi_CoKHbgzA-0QFjAAegQIAhAB&amp;url=https%3A%2F%2Fwww.jura.ch%2FHtdocs%2FFiles%2Fv%2F34776.pdf%2FDepartements%2FCHA%2FSIC%2FDocuments%2Fpdf%2F818.101.26_modif_art.5a.pdf%3Fdownload%3D1&amp;usg=AOvVaw1UE3ev1Tf4jyZ-JOA6pOiG" TargetMode="External"/><Relationship Id="rId15" Type="http://schemas.openxmlformats.org/officeDocument/2006/relationships/hyperlink" Target="https://www.zh.ch/de/news-uebersicht/medienmitteilungen/2020/07/coronakrise-vorkehrungen-fuer-moegliche-entwicklungen-getroffen.html" TargetMode="External"/><Relationship Id="rId36" Type="http://schemas.openxmlformats.org/officeDocument/2006/relationships/hyperlink" Target="https://newsletter.lu.ch/inxmail/d/d.pdf?o000tfyh777t66bqd0000k7i000000000000j0su20055gefgzthlbdrxlm308" TargetMode="External"/><Relationship Id="rId57" Type="http://schemas.openxmlformats.org/officeDocument/2006/relationships/hyperlink" Target="https://www.zg.ch/behoerden/gesundheitsdirektion/direktionssekretariat/aktuell/kanton-zug-passt-vorgaben-zu-veranstaltungen-und-clubs-an-1" TargetMode="External"/><Relationship Id="rId106" Type="http://schemas.openxmlformats.org/officeDocument/2006/relationships/hyperlink" Target="https://www.sg.ch/tools/informationen-coronavirus/kantonale-massnahmen/_jcr_content/Par/sgch_downloadlist/DownloadListPar/sgch_download_1439482611.ocFile/RR%202020_756_1.2_Beilage%202_Erlaeuterungen%20III%20NT%20VV%20Covid-19%20besondere%20Lage_GD%20def.pdf" TargetMode="External"/><Relationship Id="rId127" Type="http://schemas.openxmlformats.org/officeDocument/2006/relationships/hyperlink" Target="https://www4.ti.ch/fileadmin/DSS/DSP/UMC/malattie_infettive/Coronavirus/RG/RG_4891.pdf" TargetMode="External"/><Relationship Id="rId10" Type="http://schemas.openxmlformats.org/officeDocument/2006/relationships/hyperlink" Target="https://www.google.com/url?sa=t&amp;rct=j&amp;q=&amp;esrc=s&amp;source=web&amp;cd=&amp;ved=2ahUKEwj5sbKBv5_sAhWFsKQKHe05C_oQFjAAegQICBAC&amp;url=https%3A%2F%2Fwww.zh.ch%2Fcontent%2Fdam%2Fzhweb%2Fbilder-dokumente%2Fthemen%2Fgesundheit%2Fcorona%2Fhauptseite%2Fgd_allgemeinverf%25C3%25BCgung_salsaclubs.pdf&amp;usg=AOvVaw1ZZBIn5NMHtCRlR4ljyrm0" TargetMode="External"/><Relationship Id="rId31" Type="http://schemas.openxmlformats.org/officeDocument/2006/relationships/hyperlink" Target="https://www.be.ch/portal/de/index/mediencenter/medienmitteilungen.meldungNeu.html/portal/de/meldungen/mm/2020/09/20200924_0957_an_grossveranstaltungengiltmaskentragpflicht?cq_ck=1600935011668" TargetMode="External"/><Relationship Id="rId52" Type="http://schemas.openxmlformats.org/officeDocument/2006/relationships/hyperlink" Target="https://www.gl.ch/public-newsroom/details.html/31/news/16098" TargetMode="External"/><Relationship Id="rId73" Type="http://schemas.openxmlformats.org/officeDocument/2006/relationships/hyperlink" Target="https://www.coronavirus.bs.ch/dam/jcr:6509d76b-5623-4c56-b0c1-7d27d14875db/Erl%C3%A4uterungen%2019.10.2020.pdf" TargetMode="External"/><Relationship Id="rId78" Type="http://schemas.openxmlformats.org/officeDocument/2006/relationships/hyperlink" Target="https://www.regierungsrat.bs.ch/geschaefte/regierungsratsbeschluesse.html?previousAction1=geschaeft&amp;previousAction2=search&amp;previousAction3=&amp;previousAction4=&amp;action=download&amp;dokumentId=e59cda7762854678b66d3a045f857b8a-332&amp;dokumentVersion=12&amp;dokumentAnsicht=Dokument&amp;praesidialNr=P200998&amp;monat=&amp;sort=&amp;bis=&amp;jahr=&amp;sitzungId=&amp;searchTerm=&amp;von=&amp;geschaeftId=a656b4a3beee4a269556f1e666d3802e" TargetMode="External"/><Relationship Id="rId94" Type="http://schemas.openxmlformats.org/officeDocument/2006/relationships/hyperlink" Target="http://www.bgs.ar.ch/app/de/texts_of_law/113.4" TargetMode="External"/><Relationship Id="rId99" Type="http://schemas.openxmlformats.org/officeDocument/2006/relationships/oleObject" Target="embeddings/oleObject4.bin"/><Relationship Id="rId101" Type="http://schemas.openxmlformats.org/officeDocument/2006/relationships/hyperlink" Target="https://www.ai.ch/politik/standeskommission/mitteilungen/medienmitteilungen-2020/stk-mitteilungen-2020/mm-massnahmen-zur-eindaemmung-der-corona-epidemie.pdf" TargetMode="External"/><Relationship Id="rId122" Type="http://schemas.openxmlformats.org/officeDocument/2006/relationships/hyperlink" Target="https://www4.ti.ch/fileadmin/DSS/DSP/UMC/malattie_infettive/Coronavirus/RG/RG_5200.pdf" TargetMode="External"/><Relationship Id="rId143" Type="http://schemas.openxmlformats.org/officeDocument/2006/relationships/oleObject" Target="embeddings/oleObject12.bin"/><Relationship Id="rId148" Type="http://schemas.openxmlformats.org/officeDocument/2006/relationships/image" Target="media/image15.emf"/><Relationship Id="rId164" Type="http://schemas.openxmlformats.org/officeDocument/2006/relationships/hyperlink" Target="https://www.ne.ch/autorites/DDTE/SCAV/Pages/accueil.aspx" TargetMode="External"/><Relationship Id="rId169" Type="http://schemas.openxmlformats.org/officeDocument/2006/relationships/hyperlink" Target="https://www.ne.ch/medias/Pages/200819-covid-19-neuchatel-passe-en-jaune.aspx" TargetMode="External"/><Relationship Id="rId18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S:\OFFICE-Vorlagen\Vorlagen%20GDK_2019\deutsch\Notiz%20GDK.dotx" TargetMode="External"/></Relationships>
</file>

<file path=word/theme/theme1.xml><?xml version="1.0" encoding="utf-8"?>
<a:theme xmlns:a="http://schemas.openxmlformats.org/drawingml/2006/main" name="Larissa-Design">
  <a:themeElements>
    <a:clrScheme name="GDK">
      <a:dk1>
        <a:sysClr val="windowText" lastClr="000000"/>
      </a:dk1>
      <a:lt1>
        <a:sysClr val="window" lastClr="FFFFFF"/>
      </a:lt1>
      <a:dk2>
        <a:srgbClr val="175196"/>
      </a:dk2>
      <a:lt2>
        <a:srgbClr val="757575"/>
      </a:lt2>
      <a:accent1>
        <a:srgbClr val="DEE6E2"/>
      </a:accent1>
      <a:accent2>
        <a:srgbClr val="FEF87F"/>
      </a:accent2>
      <a:accent3>
        <a:srgbClr val="F5836B"/>
      </a:accent3>
      <a:accent4>
        <a:srgbClr val="7FD6F6"/>
      </a:accent4>
      <a:accent5>
        <a:srgbClr val="7FD08F"/>
      </a:accent5>
      <a:accent6>
        <a:srgbClr val="B2A18D"/>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02623386-6237-44CC-AF42-2A1890B22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Notiz GDK.dotx</Template>
  <TotalTime>0</TotalTime>
  <Pages>27</Pages>
  <Words>10648</Words>
  <Characters>67083</Characters>
  <Application>Microsoft Office Word</Application>
  <DocSecurity>0</DocSecurity>
  <Lines>559</Lines>
  <Paragraphs>155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VORLAGENBAUER.ch</Company>
  <LinksUpToDate>false</LinksUpToDate>
  <CharactersWithSpaces>77576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 Kathrin</dc:creator>
  <cp:lastModifiedBy>Bär Tobias</cp:lastModifiedBy>
  <cp:revision>132</cp:revision>
  <cp:lastPrinted>2020-08-18T11:18:00Z</cp:lastPrinted>
  <dcterms:created xsi:type="dcterms:W3CDTF">2020-07-06T11:57:00Z</dcterms:created>
  <dcterms:modified xsi:type="dcterms:W3CDTF">2020-10-30T16:01:00Z</dcterms:modified>
</cp:coreProperties>
</file>